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F4125" w14:textId="77777777" w:rsidR="00E25897" w:rsidRDefault="00E25897" w:rsidP="00E25897">
      <w:pPr>
        <w:pStyle w:val="Titre1"/>
        <w:spacing w:before="0"/>
        <w:jc w:val="center"/>
      </w:pPr>
      <w:r>
        <w:t>COMPTE RENDU</w:t>
      </w:r>
    </w:p>
    <w:p w14:paraId="621D3055" w14:textId="77777777" w:rsidR="002769D9" w:rsidRDefault="00654D2F" w:rsidP="00651F7D">
      <w:pPr>
        <w:pStyle w:val="Titre1"/>
        <w:spacing w:before="0"/>
        <w:jc w:val="center"/>
      </w:pPr>
      <w:r>
        <w:t>COMMISSION PARENTALITE</w:t>
      </w:r>
    </w:p>
    <w:p w14:paraId="14D40DFD" w14:textId="06ABF794" w:rsidR="00654D2F" w:rsidRDefault="00654D2F" w:rsidP="00651F7D">
      <w:pPr>
        <w:pStyle w:val="Titre1"/>
        <w:spacing w:before="0"/>
        <w:jc w:val="center"/>
      </w:pPr>
      <w:r>
        <w:t xml:space="preserve"> MARDI 16 MARS 2021</w:t>
      </w:r>
    </w:p>
    <w:p w14:paraId="1D39CABD" w14:textId="77777777" w:rsidR="00651F7D" w:rsidRPr="00651F7D" w:rsidRDefault="00651F7D" w:rsidP="00651F7D"/>
    <w:p w14:paraId="66136DB5" w14:textId="6B73BAF9" w:rsidR="00654D2F" w:rsidRPr="004643F1" w:rsidRDefault="00651F7D" w:rsidP="004643F1">
      <w:pPr>
        <w:pStyle w:val="Titre3"/>
        <w:rPr>
          <w:i/>
          <w:iCs/>
          <w:color w:val="4F81BD" w:themeColor="accent1"/>
        </w:rPr>
      </w:pPr>
      <w:r w:rsidRPr="00651F7D">
        <w:rPr>
          <w:rStyle w:val="Accentuationintense"/>
        </w:rPr>
        <w:t xml:space="preserve">Animée par Florence </w:t>
      </w:r>
      <w:proofErr w:type="spellStart"/>
      <w:r w:rsidRPr="00651F7D">
        <w:rPr>
          <w:rStyle w:val="Accentuationintense"/>
        </w:rPr>
        <w:t>Boutrelle</w:t>
      </w:r>
      <w:proofErr w:type="spellEnd"/>
      <w:r w:rsidRPr="00651F7D">
        <w:rPr>
          <w:rStyle w:val="Accentuationintense"/>
        </w:rPr>
        <w:t>, psychologue à l’école des parents et des éducateurs</w:t>
      </w:r>
      <w:r>
        <w:rPr>
          <w:rStyle w:val="Accentuationintense"/>
        </w:rPr>
        <w:t xml:space="preserve"> et Fanny Martin référente Famille Centre Social Caf L’île aux Familles</w:t>
      </w:r>
    </w:p>
    <w:p w14:paraId="1264A747" w14:textId="6E9F04F5" w:rsidR="00712FC8" w:rsidRPr="00651F7D" w:rsidRDefault="00E25897" w:rsidP="0052613B">
      <w:pPr>
        <w:pStyle w:val="Citationintense"/>
        <w:pBdr>
          <w:bottom w:val="single" w:sz="4" w:space="31" w:color="4F81BD" w:themeColor="accent1"/>
        </w:pBdr>
        <w:ind w:left="0"/>
        <w:rPr>
          <w:u w:val="single"/>
        </w:rPr>
      </w:pPr>
      <w:r>
        <w:rPr>
          <w:u w:val="single"/>
        </w:rPr>
        <w:t>Personnes p</w:t>
      </w:r>
      <w:r w:rsidR="00654D2F" w:rsidRPr="00651F7D">
        <w:rPr>
          <w:u w:val="single"/>
        </w:rPr>
        <w:t>résent</w:t>
      </w:r>
      <w:r>
        <w:rPr>
          <w:u w:val="single"/>
        </w:rPr>
        <w:t>e</w:t>
      </w:r>
      <w:r w:rsidR="00654D2F" w:rsidRPr="00651F7D">
        <w:rPr>
          <w:u w:val="single"/>
        </w:rPr>
        <w:t>s :</w:t>
      </w:r>
    </w:p>
    <w:p w14:paraId="3A71FF33" w14:textId="63DF4927" w:rsidR="00712FC8" w:rsidRDefault="00654D2F" w:rsidP="00F07771">
      <w:pPr>
        <w:pStyle w:val="Citationintense"/>
        <w:pBdr>
          <w:bottom w:val="single" w:sz="4" w:space="31" w:color="4F81BD" w:themeColor="accent1"/>
        </w:pBdr>
        <w:spacing w:line="240" w:lineRule="auto"/>
        <w:ind w:left="0"/>
        <w:jc w:val="both"/>
      </w:pPr>
      <w:r w:rsidRPr="00651F7D">
        <w:rPr>
          <w:u w:val="single"/>
        </w:rPr>
        <w:t xml:space="preserve">Laurie Anger </w:t>
      </w:r>
      <w:r w:rsidR="00712FC8" w:rsidRPr="00651F7D">
        <w:rPr>
          <w:u w:val="single"/>
        </w:rPr>
        <w:t xml:space="preserve">et </w:t>
      </w:r>
      <w:r w:rsidRPr="00651F7D">
        <w:rPr>
          <w:u w:val="single"/>
        </w:rPr>
        <w:t>Lucie Blanquer</w:t>
      </w:r>
      <w:r w:rsidR="00712FC8">
        <w:t xml:space="preserve"> : </w:t>
      </w:r>
      <w:r>
        <w:t>Enseignante</w:t>
      </w:r>
      <w:r w:rsidR="00712FC8">
        <w:t xml:space="preserve">s </w:t>
      </w:r>
    </w:p>
    <w:p w14:paraId="4258080A" w14:textId="5D08973F" w:rsidR="00651F7D" w:rsidRDefault="00712FC8" w:rsidP="00F07771">
      <w:pPr>
        <w:pStyle w:val="Citationintense"/>
        <w:pBdr>
          <w:bottom w:val="single" w:sz="4" w:space="31" w:color="4F81BD" w:themeColor="accent1"/>
        </w:pBdr>
        <w:spacing w:line="240" w:lineRule="auto"/>
        <w:ind w:left="0"/>
        <w:jc w:val="both"/>
      </w:pPr>
      <w:r w:rsidRPr="00651F7D">
        <w:rPr>
          <w:u w:val="single"/>
        </w:rPr>
        <w:t xml:space="preserve">Nezha </w:t>
      </w:r>
      <w:proofErr w:type="spellStart"/>
      <w:r w:rsidRPr="00651F7D">
        <w:rPr>
          <w:u w:val="single"/>
        </w:rPr>
        <w:t>Ismaili</w:t>
      </w:r>
      <w:proofErr w:type="spellEnd"/>
      <w:r>
        <w:t xml:space="preserve"> : Association </w:t>
      </w:r>
      <w:r w:rsidR="00E25897">
        <w:t>V</w:t>
      </w:r>
      <w:r>
        <w:t xml:space="preserve">ivre </w:t>
      </w:r>
      <w:r w:rsidR="00E25897">
        <w:t>E</w:t>
      </w:r>
      <w:r>
        <w:t xml:space="preserve">nsemble. </w:t>
      </w:r>
    </w:p>
    <w:p w14:paraId="46395088" w14:textId="77777777" w:rsidR="00712FC8" w:rsidRDefault="00712FC8" w:rsidP="00F07771">
      <w:pPr>
        <w:pStyle w:val="Citationintense"/>
        <w:pBdr>
          <w:bottom w:val="single" w:sz="4" w:space="31" w:color="4F81BD" w:themeColor="accent1"/>
        </w:pBdr>
        <w:spacing w:line="240" w:lineRule="auto"/>
        <w:ind w:left="0"/>
        <w:jc w:val="both"/>
      </w:pPr>
      <w:r w:rsidRPr="00651F7D">
        <w:rPr>
          <w:u w:val="single"/>
        </w:rPr>
        <w:t>Fanny Martin</w:t>
      </w:r>
      <w:r>
        <w:t> : stagiaire EJE (3</w:t>
      </w:r>
      <w:r w:rsidRPr="00712FC8">
        <w:rPr>
          <w:vertAlign w:val="superscript"/>
        </w:rPr>
        <w:t>ème</w:t>
      </w:r>
      <w:r>
        <w:t xml:space="preserve"> année) au Multi-Accueil Caf </w:t>
      </w:r>
    </w:p>
    <w:p w14:paraId="19EB0753" w14:textId="1F0E7A00" w:rsidR="006D75E8" w:rsidRDefault="00712FC8" w:rsidP="00F07771">
      <w:pPr>
        <w:pStyle w:val="Citationintense"/>
        <w:pBdr>
          <w:bottom w:val="single" w:sz="4" w:space="31" w:color="4F81BD" w:themeColor="accent1"/>
        </w:pBdr>
        <w:spacing w:line="240" w:lineRule="auto"/>
        <w:ind w:left="0"/>
        <w:jc w:val="both"/>
      </w:pPr>
      <w:r w:rsidRPr="00651F7D">
        <w:rPr>
          <w:u w:val="single"/>
        </w:rPr>
        <w:t>Elodie Magat</w:t>
      </w:r>
      <w:r>
        <w:t xml:space="preserve"> : responsable du Multi-accueil Caf </w:t>
      </w:r>
    </w:p>
    <w:p w14:paraId="1FD356A3" w14:textId="096B27CC" w:rsidR="00712FC8" w:rsidRDefault="00712FC8" w:rsidP="00F07771">
      <w:pPr>
        <w:pStyle w:val="Citationintense"/>
        <w:pBdr>
          <w:bottom w:val="single" w:sz="4" w:space="31" w:color="4F81BD" w:themeColor="accent1"/>
        </w:pBdr>
        <w:spacing w:line="240" w:lineRule="auto"/>
        <w:ind w:left="0"/>
        <w:jc w:val="both"/>
      </w:pPr>
      <w:r w:rsidRPr="006D75E8">
        <w:rPr>
          <w:u w:val="single"/>
        </w:rPr>
        <w:t>Manon Molto</w:t>
      </w:r>
      <w:r>
        <w:t xml:space="preserve"> : Coordinatrice GFEN. </w:t>
      </w:r>
    </w:p>
    <w:p w14:paraId="09AF6DE8" w14:textId="6EE26FC2" w:rsidR="00712FC8" w:rsidRDefault="00712FC8" w:rsidP="00F07771">
      <w:pPr>
        <w:pStyle w:val="Citationintense"/>
        <w:pBdr>
          <w:bottom w:val="single" w:sz="4" w:space="31" w:color="4F81BD" w:themeColor="accent1"/>
        </w:pBdr>
        <w:spacing w:line="240" w:lineRule="auto"/>
        <w:ind w:left="0"/>
        <w:jc w:val="both"/>
      </w:pPr>
      <w:r w:rsidRPr="00651F7D">
        <w:rPr>
          <w:u w:val="single"/>
        </w:rPr>
        <w:t xml:space="preserve">Lina </w:t>
      </w:r>
      <w:proofErr w:type="spellStart"/>
      <w:r w:rsidRPr="00651F7D">
        <w:rPr>
          <w:u w:val="single"/>
        </w:rPr>
        <w:t>Khattabi</w:t>
      </w:r>
      <w:proofErr w:type="spellEnd"/>
      <w:r>
        <w:t> : animatrice Gammes-</w:t>
      </w:r>
      <w:proofErr w:type="spellStart"/>
      <w:r>
        <w:t>Alisé</w:t>
      </w:r>
      <w:proofErr w:type="spellEnd"/>
      <w:r>
        <w:t xml:space="preserve">. </w:t>
      </w:r>
    </w:p>
    <w:p w14:paraId="2A1803B9" w14:textId="5685A6CB" w:rsidR="00651F7D" w:rsidRDefault="00712FC8" w:rsidP="00F07771">
      <w:pPr>
        <w:pStyle w:val="Citationintense"/>
        <w:pBdr>
          <w:bottom w:val="single" w:sz="4" w:space="31" w:color="4F81BD" w:themeColor="accent1"/>
        </w:pBdr>
        <w:spacing w:line="240" w:lineRule="auto"/>
        <w:ind w:left="0"/>
        <w:jc w:val="both"/>
      </w:pPr>
      <w:r w:rsidRPr="00651F7D">
        <w:rPr>
          <w:u w:val="single"/>
        </w:rPr>
        <w:t xml:space="preserve">Pierre </w:t>
      </w:r>
      <w:proofErr w:type="spellStart"/>
      <w:r w:rsidRPr="00651F7D">
        <w:rPr>
          <w:u w:val="single"/>
        </w:rPr>
        <w:t>Latournerie</w:t>
      </w:r>
      <w:proofErr w:type="spellEnd"/>
      <w:r>
        <w:t xml:space="preserve"> : </w:t>
      </w:r>
      <w:r w:rsidR="00651F7D">
        <w:t>coordo</w:t>
      </w:r>
      <w:r w:rsidR="00F07771">
        <w:t>nnateur du Réseau d’éducation prioritaire</w:t>
      </w:r>
      <w:r w:rsidR="00651F7D">
        <w:t xml:space="preserve"> Rimbaud </w:t>
      </w:r>
    </w:p>
    <w:p w14:paraId="76538AA6" w14:textId="11274E97" w:rsidR="00651F7D" w:rsidRDefault="00651F7D" w:rsidP="00F07771">
      <w:pPr>
        <w:pStyle w:val="Citationintense"/>
        <w:pBdr>
          <w:bottom w:val="single" w:sz="4" w:space="31" w:color="4F81BD" w:themeColor="accent1"/>
        </w:pBdr>
        <w:spacing w:line="240" w:lineRule="auto"/>
        <w:ind w:left="0"/>
        <w:jc w:val="both"/>
      </w:pPr>
      <w:r w:rsidRPr="00651F7D">
        <w:rPr>
          <w:u w:val="single"/>
        </w:rPr>
        <w:t xml:space="preserve">Sylvie </w:t>
      </w:r>
      <w:proofErr w:type="spellStart"/>
      <w:r w:rsidRPr="00651F7D">
        <w:rPr>
          <w:u w:val="single"/>
        </w:rPr>
        <w:t>Deruy</w:t>
      </w:r>
      <w:proofErr w:type="spellEnd"/>
      <w:r>
        <w:t> : Coordo</w:t>
      </w:r>
      <w:r w:rsidR="00F07771">
        <w:t xml:space="preserve">nnatrice du Réseau d’éducation prioritaire </w:t>
      </w:r>
      <w:r>
        <w:t xml:space="preserve">Garrigues </w:t>
      </w:r>
    </w:p>
    <w:p w14:paraId="7DFAF637" w14:textId="6F665544" w:rsidR="00651F7D" w:rsidRDefault="00651F7D" w:rsidP="00F07771">
      <w:pPr>
        <w:pStyle w:val="Citationintense"/>
        <w:pBdr>
          <w:bottom w:val="single" w:sz="4" w:space="31" w:color="4F81BD" w:themeColor="accent1"/>
        </w:pBdr>
        <w:spacing w:line="240" w:lineRule="auto"/>
        <w:ind w:left="0"/>
        <w:jc w:val="both"/>
      </w:pPr>
      <w:r w:rsidRPr="00651F7D">
        <w:rPr>
          <w:u w:val="single"/>
        </w:rPr>
        <w:t xml:space="preserve">Françoise </w:t>
      </w:r>
      <w:proofErr w:type="spellStart"/>
      <w:r w:rsidRPr="00651F7D">
        <w:rPr>
          <w:u w:val="single"/>
        </w:rPr>
        <w:t>Peskine</w:t>
      </w:r>
      <w:proofErr w:type="spellEnd"/>
      <w:r>
        <w:t xml:space="preserve"> : Médecin pédiatre au Multi-Accueil. </w:t>
      </w:r>
    </w:p>
    <w:p w14:paraId="1FC49C2F" w14:textId="7D7B811C" w:rsidR="00651F7D" w:rsidRDefault="00651F7D" w:rsidP="00F07771">
      <w:pPr>
        <w:pStyle w:val="Citationintense"/>
        <w:pBdr>
          <w:bottom w:val="single" w:sz="4" w:space="31" w:color="4F81BD" w:themeColor="accent1"/>
        </w:pBdr>
        <w:spacing w:line="240" w:lineRule="auto"/>
        <w:ind w:left="0"/>
        <w:jc w:val="both"/>
      </w:pPr>
      <w:r w:rsidRPr="00651F7D">
        <w:rPr>
          <w:u w:val="single"/>
        </w:rPr>
        <w:t>Brigitte</w:t>
      </w:r>
      <w:r w:rsidR="00E25897">
        <w:t xml:space="preserve"> Rey-</w:t>
      </w:r>
      <w:proofErr w:type="gramStart"/>
      <w:r w:rsidR="00E25897">
        <w:t>Rolland</w:t>
      </w:r>
      <w:r>
        <w:t>:</w:t>
      </w:r>
      <w:proofErr w:type="gramEnd"/>
      <w:r>
        <w:t xml:space="preserve"> Réseau d’Assistantes maternelles. </w:t>
      </w:r>
    </w:p>
    <w:p w14:paraId="54A888D2" w14:textId="77777777" w:rsidR="00651F7D" w:rsidRDefault="00651F7D" w:rsidP="00F07771">
      <w:pPr>
        <w:pStyle w:val="Citationintense"/>
        <w:pBdr>
          <w:bottom w:val="single" w:sz="4" w:space="31" w:color="4F81BD" w:themeColor="accent1"/>
        </w:pBdr>
        <w:spacing w:line="240" w:lineRule="auto"/>
        <w:ind w:left="0"/>
        <w:jc w:val="both"/>
      </w:pPr>
      <w:r w:rsidRPr="00651F7D">
        <w:rPr>
          <w:u w:val="single"/>
        </w:rPr>
        <w:t xml:space="preserve">Souad </w:t>
      </w:r>
      <w:proofErr w:type="spellStart"/>
      <w:r w:rsidRPr="00651F7D">
        <w:rPr>
          <w:u w:val="single"/>
        </w:rPr>
        <w:t>Sebbar</w:t>
      </w:r>
      <w:proofErr w:type="spellEnd"/>
      <w:r>
        <w:t xml:space="preserve"> : Déléguée du Préfet </w:t>
      </w:r>
    </w:p>
    <w:p w14:paraId="020CA3AE" w14:textId="06150005" w:rsidR="00E25897" w:rsidRDefault="00651F7D" w:rsidP="00F07771">
      <w:pPr>
        <w:pStyle w:val="Citationintense"/>
        <w:pBdr>
          <w:bottom w:val="single" w:sz="4" w:space="31" w:color="4F81BD" w:themeColor="accent1"/>
        </w:pBdr>
        <w:spacing w:line="240" w:lineRule="auto"/>
        <w:ind w:left="0"/>
        <w:jc w:val="both"/>
        <w:rPr>
          <w:i w:val="0"/>
          <w:iCs w:val="0"/>
        </w:rPr>
      </w:pPr>
      <w:r w:rsidRPr="00651F7D">
        <w:rPr>
          <w:u w:val="single"/>
        </w:rPr>
        <w:t xml:space="preserve">Manuela </w:t>
      </w:r>
      <w:proofErr w:type="spellStart"/>
      <w:r w:rsidRPr="00651F7D">
        <w:rPr>
          <w:u w:val="single"/>
        </w:rPr>
        <w:t>Delbec</w:t>
      </w:r>
      <w:proofErr w:type="spellEnd"/>
      <w:r>
        <w:t> : Association des parents d’élèves de l’école Marc Bloc</w:t>
      </w:r>
      <w:r w:rsidR="006D75E8">
        <w:t>h</w:t>
      </w:r>
      <w:r>
        <w:t xml:space="preserve">. </w:t>
      </w:r>
    </w:p>
    <w:p w14:paraId="49DFCF39" w14:textId="14261551" w:rsidR="00E25897" w:rsidRDefault="00E25897" w:rsidP="00E25897">
      <w:pPr>
        <w:rPr>
          <w:i/>
          <w:iCs/>
          <w:color w:val="0070C0"/>
          <w:u w:val="single"/>
        </w:rPr>
      </w:pPr>
      <w:r w:rsidRPr="004643F1">
        <w:rPr>
          <w:i/>
          <w:iCs/>
          <w:color w:val="0070C0"/>
          <w:u w:val="single"/>
        </w:rPr>
        <w:t>Personnes excusées :</w:t>
      </w:r>
    </w:p>
    <w:p w14:paraId="140C8C6F" w14:textId="4968CAE2" w:rsidR="006D75E8" w:rsidRDefault="006D75E8" w:rsidP="00E25897">
      <w:pPr>
        <w:rPr>
          <w:i/>
          <w:iCs/>
          <w:color w:val="0070C0"/>
        </w:rPr>
      </w:pPr>
      <w:r w:rsidRPr="00F07771">
        <w:rPr>
          <w:i/>
          <w:iCs/>
          <w:color w:val="0070C0"/>
        </w:rPr>
        <w:t xml:space="preserve">Carole </w:t>
      </w:r>
      <w:proofErr w:type="spellStart"/>
      <w:r w:rsidRPr="00F07771">
        <w:rPr>
          <w:i/>
          <w:iCs/>
          <w:color w:val="0070C0"/>
        </w:rPr>
        <w:t>Chappert</w:t>
      </w:r>
      <w:proofErr w:type="spellEnd"/>
      <w:r w:rsidR="0052613B" w:rsidRPr="00F07771">
        <w:rPr>
          <w:i/>
          <w:iCs/>
          <w:color w:val="0070C0"/>
        </w:rPr>
        <w:t> :</w:t>
      </w:r>
      <w:r w:rsidR="0052613B">
        <w:rPr>
          <w:i/>
          <w:iCs/>
          <w:color w:val="0070C0"/>
          <w:u w:val="single"/>
        </w:rPr>
        <w:t xml:space="preserve"> </w:t>
      </w:r>
      <w:r w:rsidR="0052613B" w:rsidRPr="0052613B">
        <w:rPr>
          <w:i/>
          <w:iCs/>
          <w:color w:val="0070C0"/>
        </w:rPr>
        <w:t>ADT CAF</w:t>
      </w:r>
    </w:p>
    <w:p w14:paraId="543C19CA" w14:textId="2BBBF7D0" w:rsidR="0052613B" w:rsidRDefault="0052613B" w:rsidP="00E25897">
      <w:pPr>
        <w:rPr>
          <w:i/>
          <w:iCs/>
          <w:color w:val="0070C0"/>
        </w:rPr>
      </w:pPr>
      <w:proofErr w:type="spellStart"/>
      <w:r>
        <w:rPr>
          <w:i/>
          <w:iCs/>
          <w:color w:val="0070C0"/>
        </w:rPr>
        <w:t>Oulaïa</w:t>
      </w:r>
      <w:proofErr w:type="spellEnd"/>
      <w:r>
        <w:rPr>
          <w:i/>
          <w:iCs/>
          <w:color w:val="0070C0"/>
        </w:rPr>
        <w:t xml:space="preserve"> </w:t>
      </w:r>
      <w:proofErr w:type="spellStart"/>
      <w:r>
        <w:rPr>
          <w:i/>
          <w:iCs/>
          <w:color w:val="0070C0"/>
        </w:rPr>
        <w:t>Chenane</w:t>
      </w:r>
      <w:proofErr w:type="spellEnd"/>
      <w:r>
        <w:rPr>
          <w:i/>
          <w:iCs/>
          <w:color w:val="0070C0"/>
        </w:rPr>
        <w:t xml:space="preserve"> et Valérie </w:t>
      </w:r>
      <w:proofErr w:type="spellStart"/>
      <w:r>
        <w:rPr>
          <w:i/>
          <w:iCs/>
          <w:color w:val="0070C0"/>
        </w:rPr>
        <w:t>Granier</w:t>
      </w:r>
      <w:proofErr w:type="spellEnd"/>
      <w:r>
        <w:rPr>
          <w:i/>
          <w:iCs/>
          <w:color w:val="0070C0"/>
        </w:rPr>
        <w:t> : Médiathèque Pierre Vives</w:t>
      </w:r>
    </w:p>
    <w:p w14:paraId="651EA281" w14:textId="199CF9DF" w:rsidR="0052613B" w:rsidRPr="004643F1" w:rsidRDefault="0052613B" w:rsidP="00E25897">
      <w:pPr>
        <w:rPr>
          <w:i/>
          <w:iCs/>
          <w:color w:val="0070C0"/>
          <w:u w:val="single"/>
        </w:rPr>
      </w:pPr>
      <w:r>
        <w:rPr>
          <w:i/>
          <w:iCs/>
          <w:color w:val="0070C0"/>
        </w:rPr>
        <w:t xml:space="preserve">Association Tin </w:t>
      </w:r>
      <w:proofErr w:type="spellStart"/>
      <w:r>
        <w:rPr>
          <w:i/>
          <w:iCs/>
          <w:color w:val="0070C0"/>
        </w:rPr>
        <w:t>Hinan</w:t>
      </w:r>
      <w:proofErr w:type="spellEnd"/>
    </w:p>
    <w:p w14:paraId="46A5E7E3" w14:textId="07FC134E" w:rsidR="00712FC8" w:rsidRDefault="00712FC8" w:rsidP="00712FC8"/>
    <w:p w14:paraId="6C7D4DA8" w14:textId="2CCC53A3" w:rsidR="00E25897" w:rsidRPr="00712FC8" w:rsidRDefault="00E25897" w:rsidP="00E25897">
      <w:pPr>
        <w:pStyle w:val="Citationintense"/>
        <w:pBdr>
          <w:bottom w:val="single" w:sz="4" w:space="31" w:color="4F81BD" w:themeColor="accent1"/>
        </w:pBdr>
        <w:ind w:left="0"/>
        <w:jc w:val="both"/>
      </w:pPr>
      <w:r>
        <w:lastRenderedPageBreak/>
        <w:t xml:space="preserve">La commission parentalité du RESO </w:t>
      </w:r>
      <w:proofErr w:type="spellStart"/>
      <w:r>
        <w:t>Pailladin</w:t>
      </w:r>
      <w:proofErr w:type="spellEnd"/>
      <w:r>
        <w:t xml:space="preserve"> accueille officiellement Fanny Martin, Référente Famille du Centre Social Caf dans la </w:t>
      </w:r>
      <w:proofErr w:type="spellStart"/>
      <w:r>
        <w:t>co-animation</w:t>
      </w:r>
      <w:proofErr w:type="spellEnd"/>
      <w:r>
        <w:t xml:space="preserve"> de la commission parentalité.</w:t>
      </w:r>
    </w:p>
    <w:p w14:paraId="65BDBBBD" w14:textId="77777777" w:rsidR="00A81E03" w:rsidRDefault="00A81E03" w:rsidP="00A81E03">
      <w:pPr>
        <w:pStyle w:val="Citationintense"/>
        <w:ind w:left="0"/>
      </w:pPr>
      <w:r>
        <w:t>ACTUALITES</w:t>
      </w:r>
    </w:p>
    <w:p w14:paraId="3AD83E6B" w14:textId="77777777" w:rsidR="00712FC8" w:rsidRDefault="00A81E03" w:rsidP="00A81E03">
      <w:pPr>
        <w:pStyle w:val="Titre4"/>
      </w:pPr>
      <w:r w:rsidRPr="00051006">
        <w:rPr>
          <w:b/>
        </w:rPr>
        <w:t>L’association des parents d’élèves de l’école Marc Bloc</w:t>
      </w:r>
      <w:r>
        <w:t xml:space="preserve"> organise des balades natures en dehors de l’école, 1 samedi sur 2. Profiter et découvrir les richesses de son quartier. Prendre soin de l’environnement, aimer son quartier et en être fier. Limité à 10 enfants à partir de 6 ans (inscription sur Facebook ou par téléphone). </w:t>
      </w:r>
    </w:p>
    <w:p w14:paraId="14DF52E9" w14:textId="77777777" w:rsidR="00A81E03" w:rsidRDefault="00A81E03" w:rsidP="00A81E03">
      <w:pPr>
        <w:rPr>
          <w:rFonts w:asciiTheme="majorHAnsi" w:eastAsiaTheme="majorEastAsia" w:hAnsiTheme="majorHAnsi" w:cstheme="majorBidi"/>
          <w:i/>
          <w:iCs/>
          <w:color w:val="365F91" w:themeColor="accent1" w:themeShade="BF"/>
        </w:rPr>
      </w:pPr>
      <w:r w:rsidRPr="00A81E03">
        <w:rPr>
          <w:rFonts w:asciiTheme="majorHAnsi" w:eastAsiaTheme="majorEastAsia" w:hAnsiTheme="majorHAnsi" w:cstheme="majorBidi"/>
          <w:i/>
          <w:iCs/>
          <w:color w:val="365F91" w:themeColor="accent1" w:themeShade="BF"/>
        </w:rPr>
        <w:t>Ce projet a fait ricocher</w:t>
      </w:r>
      <w:r>
        <w:rPr>
          <w:rFonts w:asciiTheme="majorHAnsi" w:eastAsiaTheme="majorEastAsia" w:hAnsiTheme="majorHAnsi" w:cstheme="majorBidi"/>
          <w:i/>
          <w:iCs/>
          <w:color w:val="365F91" w:themeColor="accent1" w:themeShade="BF"/>
        </w:rPr>
        <w:t xml:space="preserve"> sur l’école qui organise les vendredis après-midi des randonnées avec le projet </w:t>
      </w:r>
      <w:proofErr w:type="spellStart"/>
      <w:r>
        <w:rPr>
          <w:rFonts w:asciiTheme="majorHAnsi" w:eastAsiaTheme="majorEastAsia" w:hAnsiTheme="majorHAnsi" w:cstheme="majorBidi"/>
          <w:i/>
          <w:iCs/>
          <w:color w:val="365F91" w:themeColor="accent1" w:themeShade="BF"/>
        </w:rPr>
        <w:t>Univerlacite</w:t>
      </w:r>
      <w:proofErr w:type="spellEnd"/>
      <w:r>
        <w:rPr>
          <w:rFonts w:asciiTheme="majorHAnsi" w:eastAsiaTheme="majorEastAsia" w:hAnsiTheme="majorHAnsi" w:cstheme="majorBidi"/>
          <w:i/>
          <w:iCs/>
          <w:color w:val="365F91" w:themeColor="accent1" w:themeShade="BF"/>
        </w:rPr>
        <w:t> : l’université des sciences de Montpellier met à disposition des étudiants avec les écoles de la Mosson (et plus largement des quartiers prioritaires).</w:t>
      </w:r>
      <w:r w:rsidR="00880972">
        <w:rPr>
          <w:rFonts w:asciiTheme="majorHAnsi" w:eastAsiaTheme="majorEastAsia" w:hAnsiTheme="majorHAnsi" w:cstheme="majorBidi"/>
          <w:i/>
          <w:iCs/>
          <w:color w:val="365F91" w:themeColor="accent1" w:themeShade="BF"/>
        </w:rPr>
        <w:t xml:space="preserve"> Il existe également sur le quartier le projet Mosson qui a pour objectif d’amener ses élèves au bord de la rivière.</w:t>
      </w:r>
    </w:p>
    <w:p w14:paraId="567C656C" w14:textId="77777777" w:rsidR="00880972" w:rsidRDefault="00880972" w:rsidP="00A81E03">
      <w:pPr>
        <w:rPr>
          <w:rFonts w:asciiTheme="majorHAnsi" w:eastAsiaTheme="majorEastAsia" w:hAnsiTheme="majorHAnsi" w:cstheme="majorBidi"/>
          <w:i/>
          <w:iCs/>
          <w:color w:val="365F91" w:themeColor="accent1" w:themeShade="BF"/>
        </w:rPr>
      </w:pPr>
      <w:r w:rsidRPr="00051006">
        <w:rPr>
          <w:rFonts w:asciiTheme="majorHAnsi" w:eastAsiaTheme="majorEastAsia" w:hAnsiTheme="majorHAnsi" w:cstheme="majorBidi"/>
          <w:b/>
          <w:i/>
          <w:iCs/>
          <w:color w:val="365F91" w:themeColor="accent1" w:themeShade="BF"/>
        </w:rPr>
        <w:t>GFEN</w:t>
      </w:r>
      <w:r>
        <w:rPr>
          <w:rFonts w:asciiTheme="majorHAnsi" w:eastAsiaTheme="majorEastAsia" w:hAnsiTheme="majorHAnsi" w:cstheme="majorBidi"/>
          <w:i/>
          <w:iCs/>
          <w:color w:val="365F91" w:themeColor="accent1" w:themeShade="BF"/>
        </w:rPr>
        <w:t> : Parentalité sr la toile tous les samedis matin.  Jouer avec ses enfants avec des jeux numériques (mais aussi avec des jeux de société. Du crayon à l’imprimante : initiation informatique.</w:t>
      </w:r>
    </w:p>
    <w:p w14:paraId="7D4BC396" w14:textId="77777777" w:rsidR="00880972" w:rsidRDefault="00880972" w:rsidP="00A81E03">
      <w:pPr>
        <w:rPr>
          <w:rFonts w:asciiTheme="majorHAnsi" w:eastAsiaTheme="majorEastAsia" w:hAnsiTheme="majorHAnsi" w:cstheme="majorBidi"/>
          <w:i/>
          <w:iCs/>
          <w:color w:val="365F91" w:themeColor="accent1" w:themeShade="BF"/>
        </w:rPr>
      </w:pPr>
      <w:r w:rsidRPr="00051006">
        <w:rPr>
          <w:rFonts w:asciiTheme="majorHAnsi" w:eastAsiaTheme="majorEastAsia" w:hAnsiTheme="majorHAnsi" w:cstheme="majorBidi"/>
          <w:b/>
          <w:i/>
          <w:iCs/>
          <w:color w:val="365F91" w:themeColor="accent1" w:themeShade="BF"/>
        </w:rPr>
        <w:t>Esprit libre</w:t>
      </w:r>
      <w:r>
        <w:rPr>
          <w:rFonts w:asciiTheme="majorHAnsi" w:eastAsiaTheme="majorEastAsia" w:hAnsiTheme="majorHAnsi" w:cstheme="majorBidi"/>
          <w:i/>
          <w:iCs/>
          <w:color w:val="365F91" w:themeColor="accent1" w:themeShade="BF"/>
        </w:rPr>
        <w:t> : Ateliers parents/enfants autour du livre</w:t>
      </w:r>
      <w:r w:rsidR="00051006">
        <w:rPr>
          <w:rFonts w:asciiTheme="majorHAnsi" w:eastAsiaTheme="majorEastAsia" w:hAnsiTheme="majorHAnsi" w:cstheme="majorBidi"/>
          <w:i/>
          <w:iCs/>
          <w:color w:val="365F91" w:themeColor="accent1" w:themeShade="BF"/>
        </w:rPr>
        <w:t xml:space="preserve"> à la Maison Pour T</w:t>
      </w:r>
      <w:r>
        <w:rPr>
          <w:rFonts w:asciiTheme="majorHAnsi" w:eastAsiaTheme="majorEastAsia" w:hAnsiTheme="majorHAnsi" w:cstheme="majorBidi"/>
          <w:i/>
          <w:iCs/>
          <w:color w:val="365F91" w:themeColor="accent1" w:themeShade="BF"/>
        </w:rPr>
        <w:t xml:space="preserve">ous Louis Feuillade. 1 thème toutes les 2 semaines. Aménagement d’espaces avec des poufs par famille autour de livres. </w:t>
      </w:r>
      <w:r w:rsidR="00051006">
        <w:rPr>
          <w:rFonts w:asciiTheme="majorHAnsi" w:eastAsiaTheme="majorEastAsia" w:hAnsiTheme="majorHAnsi" w:cstheme="majorBidi"/>
          <w:i/>
          <w:iCs/>
          <w:color w:val="365F91" w:themeColor="accent1" w:themeShade="BF"/>
        </w:rPr>
        <w:t>Tous les samedis des ateliers créatifs sont proposés (16h à 18h) pour décliner une histoire : dessins, création de personnages, création d’une grande fresque (évolution d’un conte). Sur inscription à l’association ou à la Maison Pour Tous Louis Feuillade. Ex : création d’un village à partir d’un conte Africain.</w:t>
      </w:r>
    </w:p>
    <w:p w14:paraId="5E9B4C26" w14:textId="77777777" w:rsidR="00051006" w:rsidRDefault="00051006" w:rsidP="00A81E03">
      <w:pPr>
        <w:rPr>
          <w:rFonts w:asciiTheme="majorHAnsi" w:eastAsiaTheme="majorEastAsia" w:hAnsiTheme="majorHAnsi" w:cstheme="majorBidi"/>
          <w:i/>
          <w:iCs/>
          <w:color w:val="365F91" w:themeColor="accent1" w:themeShade="BF"/>
        </w:rPr>
      </w:pPr>
      <w:r w:rsidRPr="00051006">
        <w:rPr>
          <w:rFonts w:asciiTheme="majorHAnsi" w:eastAsiaTheme="majorEastAsia" w:hAnsiTheme="majorHAnsi" w:cstheme="majorBidi"/>
          <w:b/>
          <w:i/>
          <w:iCs/>
          <w:color w:val="365F91" w:themeColor="accent1" w:themeShade="BF"/>
        </w:rPr>
        <w:t>Collège les Garrigues</w:t>
      </w:r>
      <w:r>
        <w:rPr>
          <w:rFonts w:asciiTheme="majorHAnsi" w:eastAsiaTheme="majorEastAsia" w:hAnsiTheme="majorHAnsi" w:cstheme="majorBidi"/>
          <w:i/>
          <w:iCs/>
          <w:color w:val="365F91" w:themeColor="accent1" w:themeShade="BF"/>
        </w:rPr>
        <w:t> : Frédérique Chevé, plasticienne, est venue en résidence dans le collège. Traduction artistique de la déclaration des droits de l’Homme et du citoyen. Atelier dans le hall du collège avec les élèves, le personnel et les parents des ateliers linguistique. Œuvre « </w:t>
      </w:r>
      <w:proofErr w:type="spellStart"/>
      <w:r>
        <w:rPr>
          <w:rFonts w:asciiTheme="majorHAnsi" w:eastAsiaTheme="majorEastAsia" w:hAnsiTheme="majorHAnsi" w:cstheme="majorBidi"/>
          <w:i/>
          <w:iCs/>
          <w:color w:val="365F91" w:themeColor="accent1" w:themeShade="BF"/>
        </w:rPr>
        <w:t>Etend’Art</w:t>
      </w:r>
      <w:proofErr w:type="spellEnd"/>
      <w:r>
        <w:rPr>
          <w:rFonts w:asciiTheme="majorHAnsi" w:eastAsiaTheme="majorEastAsia" w:hAnsiTheme="majorHAnsi" w:cstheme="majorBidi"/>
          <w:i/>
          <w:iCs/>
          <w:color w:val="365F91" w:themeColor="accent1" w:themeShade="BF"/>
        </w:rPr>
        <w:t xml:space="preserve"> », sera également exposée à la mairie de Montpellier (œuvre qui pourra voyager). </w:t>
      </w:r>
    </w:p>
    <w:p w14:paraId="06C534FC" w14:textId="77777777" w:rsidR="00051006" w:rsidRDefault="00051006" w:rsidP="00A81E03">
      <w:pP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 xml:space="preserve">Echanges autour du Musée Fabre qui organise également un projet pour les 18 mois – 3 ans autour d’œuvres. Aussi le projet Musée hors les murs. </w:t>
      </w:r>
    </w:p>
    <w:p w14:paraId="568E5F98" w14:textId="77777777" w:rsidR="00051006" w:rsidRDefault="00051006" w:rsidP="00A81E03">
      <w:pPr>
        <w:rPr>
          <w:rFonts w:asciiTheme="majorHAnsi" w:eastAsiaTheme="majorEastAsia" w:hAnsiTheme="majorHAnsi" w:cstheme="majorBidi"/>
          <w:i/>
          <w:iCs/>
          <w:color w:val="365F91" w:themeColor="accent1" w:themeShade="BF"/>
        </w:rPr>
      </w:pPr>
      <w:r w:rsidRPr="00B67079">
        <w:rPr>
          <w:rFonts w:asciiTheme="majorHAnsi" w:eastAsiaTheme="majorEastAsia" w:hAnsiTheme="majorHAnsi" w:cstheme="majorBidi"/>
          <w:b/>
          <w:i/>
          <w:iCs/>
          <w:color w:val="365F91" w:themeColor="accent1" w:themeShade="BF"/>
        </w:rPr>
        <w:t xml:space="preserve">Madame Souad </w:t>
      </w:r>
      <w:proofErr w:type="spellStart"/>
      <w:r w:rsidRPr="00B67079">
        <w:rPr>
          <w:rFonts w:asciiTheme="majorHAnsi" w:eastAsiaTheme="majorEastAsia" w:hAnsiTheme="majorHAnsi" w:cstheme="majorBidi"/>
          <w:b/>
          <w:i/>
          <w:iCs/>
          <w:color w:val="365F91" w:themeColor="accent1" w:themeShade="BF"/>
        </w:rPr>
        <w:t>Sebbar</w:t>
      </w:r>
      <w:proofErr w:type="spellEnd"/>
      <w:r w:rsidRPr="00B67079">
        <w:rPr>
          <w:rFonts w:asciiTheme="majorHAnsi" w:eastAsiaTheme="majorEastAsia" w:hAnsiTheme="majorHAnsi" w:cstheme="majorBidi"/>
          <w:b/>
          <w:i/>
          <w:iCs/>
          <w:color w:val="365F91" w:themeColor="accent1" w:themeShade="BF"/>
        </w:rPr>
        <w:t>, déléguée du Préfet</w:t>
      </w:r>
      <w:r>
        <w:rPr>
          <w:rFonts w:asciiTheme="majorHAnsi" w:eastAsiaTheme="majorEastAsia" w:hAnsiTheme="majorHAnsi" w:cstheme="majorBidi"/>
          <w:i/>
          <w:iCs/>
          <w:color w:val="365F91" w:themeColor="accent1" w:themeShade="BF"/>
        </w:rPr>
        <w:t xml:space="preserve"> expose ce qui a été décidé pour la Cité éducative (0-25 ans) : </w:t>
      </w:r>
    </w:p>
    <w:p w14:paraId="2EF61EF7" w14:textId="77777777" w:rsidR="00051006" w:rsidRDefault="00051006" w:rsidP="00051006">
      <w:pPr>
        <w:pStyle w:val="Paragraphedeliste"/>
        <w:numPr>
          <w:ilvl w:val="0"/>
          <w:numId w:val="1"/>
        </w:numP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Le renforcement de la parentalité</w:t>
      </w:r>
    </w:p>
    <w:p w14:paraId="330EADEB" w14:textId="77777777" w:rsidR="00B67079" w:rsidRDefault="00B67079" w:rsidP="00051006">
      <w:pPr>
        <w:pStyle w:val="Paragraphedeliste"/>
        <w:numPr>
          <w:ilvl w:val="0"/>
          <w:numId w:val="1"/>
        </w:numP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Le renforcement des valeurs républicaines</w:t>
      </w:r>
    </w:p>
    <w:p w14:paraId="5532CF16" w14:textId="77777777" w:rsidR="00B67079" w:rsidRDefault="00B67079" w:rsidP="00051006">
      <w:pPr>
        <w:pStyle w:val="Paragraphedeliste"/>
        <w:numPr>
          <w:ilvl w:val="0"/>
          <w:numId w:val="1"/>
        </w:numP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Lutte contre la fracture numérique </w:t>
      </w:r>
    </w:p>
    <w:p w14:paraId="193F5A1C" w14:textId="77777777" w:rsidR="00B67079" w:rsidRDefault="00B67079" w:rsidP="00B67079">
      <w:pP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 xml:space="preserve"> U</w:t>
      </w:r>
      <w:r w:rsidRPr="00B67079">
        <w:rPr>
          <w:rFonts w:asciiTheme="majorHAnsi" w:eastAsiaTheme="majorEastAsia" w:hAnsiTheme="majorHAnsi" w:cstheme="majorBidi"/>
          <w:i/>
          <w:iCs/>
          <w:color w:val="365F91" w:themeColor="accent1" w:themeShade="BF"/>
        </w:rPr>
        <w:t>ne brigade de Services Civiques Volontaires (7 spécialisés sur la parentalité et 7 sur</w:t>
      </w:r>
      <w:r>
        <w:rPr>
          <w:rFonts w:asciiTheme="majorHAnsi" w:eastAsiaTheme="majorEastAsia" w:hAnsiTheme="majorHAnsi" w:cstheme="majorBidi"/>
          <w:i/>
          <w:iCs/>
          <w:color w:val="365F91" w:themeColor="accent1" w:themeShade="BF"/>
        </w:rPr>
        <w:t xml:space="preserve"> la médiation avec les élèves) peut se déplacer dans les structures. Formés sur le numérique. Possibilité d’intervention, avec mise en place d’ateliers. Pour tous les habitants de la Mosson. </w:t>
      </w:r>
    </w:p>
    <w:p w14:paraId="2E7092DB" w14:textId="77777777" w:rsidR="00B67079" w:rsidRDefault="00B67079" w:rsidP="00B67079">
      <w:pP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 xml:space="preserve">La question centrale que porte la Cité Educative c’est comment on réussit à embarquer chacun dans le projet de la réussite, la réussite étant entendue comme être bien là où on se trouve. Que chaque enfant devienne un citoyen éclairé. Agir sur la question de la parentalité. </w:t>
      </w:r>
    </w:p>
    <w:p w14:paraId="2FBE9541" w14:textId="77777777" w:rsidR="00B67079" w:rsidRDefault="00B67079" w:rsidP="00B67079">
      <w:pP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Les jeunes en Service Civique Volontaire sont issus du quartier et sont parrainés par des hauts fonctionnaires pour un bon accompagnement sur l’avenir.</w:t>
      </w:r>
    </w:p>
    <w:p w14:paraId="3D70B335" w14:textId="77777777" w:rsidR="00B67079" w:rsidRDefault="00B67079" w:rsidP="00B67079">
      <w:pP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D</w:t>
      </w:r>
      <w:r w:rsidR="002C4B6E">
        <w:rPr>
          <w:rFonts w:asciiTheme="majorHAnsi" w:eastAsiaTheme="majorEastAsia" w:hAnsiTheme="majorHAnsi" w:cstheme="majorBidi"/>
          <w:i/>
          <w:iCs/>
          <w:color w:val="365F91" w:themeColor="accent1" w:themeShade="BF"/>
        </w:rPr>
        <w:t>ans le cadre de la Cité Educative d</w:t>
      </w:r>
      <w:r>
        <w:rPr>
          <w:rFonts w:asciiTheme="majorHAnsi" w:eastAsiaTheme="majorEastAsia" w:hAnsiTheme="majorHAnsi" w:cstheme="majorBidi"/>
          <w:i/>
          <w:iCs/>
          <w:color w:val="365F91" w:themeColor="accent1" w:themeShade="BF"/>
        </w:rPr>
        <w:t>istribution</w:t>
      </w:r>
      <w:r w:rsidR="002C4B6E">
        <w:rPr>
          <w:rFonts w:asciiTheme="majorHAnsi" w:eastAsiaTheme="majorEastAsia" w:hAnsiTheme="majorHAnsi" w:cstheme="majorBidi"/>
          <w:i/>
          <w:iCs/>
          <w:color w:val="365F91" w:themeColor="accent1" w:themeShade="BF"/>
        </w:rPr>
        <w:t xml:space="preserve"> aux familles d’élèves scolarisés de tablettes numériques (paramétrées avec impossibilité d’aller sur les réseaux sociaux et un verrouillage renforcé de téléchargement d’application. La tablette s’éteint automatiquement à 21h jusqu’à 7h).</w:t>
      </w:r>
    </w:p>
    <w:p w14:paraId="58C299B8" w14:textId="77777777" w:rsidR="00F07771" w:rsidRDefault="002C4B6E" w:rsidP="00F07771">
      <w:pPr>
        <w:pStyle w:val="Citationintense"/>
        <w:pBdr>
          <w:bottom w:val="single" w:sz="4" w:space="31" w:color="4F81BD" w:themeColor="accent1"/>
        </w:pBdr>
        <w:spacing w:line="240" w:lineRule="auto"/>
        <w:ind w:left="0"/>
        <w:jc w:val="both"/>
      </w:pPr>
      <w:r w:rsidRPr="002C4B6E">
        <w:rPr>
          <w:rFonts w:asciiTheme="majorHAnsi" w:eastAsiaTheme="majorEastAsia" w:hAnsiTheme="majorHAnsi" w:cstheme="majorBidi"/>
          <w:b/>
          <w:color w:val="365F91" w:themeColor="accent1" w:themeShade="BF"/>
        </w:rPr>
        <w:lastRenderedPageBreak/>
        <w:t>Elodie Magat</w:t>
      </w:r>
      <w:r>
        <w:rPr>
          <w:rFonts w:asciiTheme="majorHAnsi" w:eastAsiaTheme="majorEastAsia" w:hAnsiTheme="majorHAnsi" w:cstheme="majorBidi"/>
          <w:color w:val="365F91" w:themeColor="accent1" w:themeShade="BF"/>
        </w:rPr>
        <w:t xml:space="preserve"> qui reçoit chaque année de nouvelles familles alerte sur les écrans qui est une question de santé publique. En 15 ans de métier, elle a vraiment vu la progression sur la problématique des écrans dans le développement des enfants. Confirmé par le docteur </w:t>
      </w:r>
      <w:r w:rsidRPr="002C4B6E">
        <w:rPr>
          <w:rFonts w:asciiTheme="majorHAnsi" w:eastAsiaTheme="majorEastAsia" w:hAnsiTheme="majorHAnsi" w:cstheme="majorBidi"/>
          <w:b/>
          <w:color w:val="365F91" w:themeColor="accent1" w:themeShade="BF"/>
        </w:rPr>
        <w:t xml:space="preserve">Françoise </w:t>
      </w:r>
      <w:proofErr w:type="spellStart"/>
      <w:r w:rsidRPr="002C4B6E">
        <w:rPr>
          <w:rFonts w:asciiTheme="majorHAnsi" w:eastAsiaTheme="majorEastAsia" w:hAnsiTheme="majorHAnsi" w:cstheme="majorBidi"/>
          <w:b/>
          <w:color w:val="365F91" w:themeColor="accent1" w:themeShade="BF"/>
        </w:rPr>
        <w:t>Peskine</w:t>
      </w:r>
      <w:proofErr w:type="spellEnd"/>
      <w:r>
        <w:rPr>
          <w:rFonts w:asciiTheme="majorHAnsi" w:eastAsiaTheme="majorEastAsia" w:hAnsiTheme="majorHAnsi" w:cstheme="majorBidi"/>
          <w:color w:val="365F91" w:themeColor="accent1" w:themeShade="BF"/>
        </w:rPr>
        <w:t xml:space="preserve">, ainsi que </w:t>
      </w:r>
      <w:r w:rsidRPr="002C4B6E">
        <w:rPr>
          <w:rFonts w:asciiTheme="majorHAnsi" w:eastAsiaTheme="majorEastAsia" w:hAnsiTheme="majorHAnsi" w:cstheme="majorBidi"/>
          <w:b/>
          <w:color w:val="365F91" w:themeColor="accent1" w:themeShade="BF"/>
        </w:rPr>
        <w:t>Lucie Blanquer et Laurie Anger</w:t>
      </w:r>
      <w:r>
        <w:rPr>
          <w:rFonts w:asciiTheme="majorHAnsi" w:eastAsiaTheme="majorEastAsia" w:hAnsiTheme="majorHAnsi" w:cstheme="majorBidi"/>
          <w:color w:val="365F91" w:themeColor="accent1" w:themeShade="BF"/>
        </w:rPr>
        <w:t xml:space="preserve">, enseignantes du dispositif des classes de moins de 3 ans qui chaque année </w:t>
      </w:r>
      <w:proofErr w:type="gramStart"/>
      <w:r>
        <w:rPr>
          <w:rFonts w:asciiTheme="majorHAnsi" w:eastAsiaTheme="majorEastAsia" w:hAnsiTheme="majorHAnsi" w:cstheme="majorBidi"/>
          <w:color w:val="365F91" w:themeColor="accent1" w:themeShade="BF"/>
        </w:rPr>
        <w:t>remarquent</w:t>
      </w:r>
      <w:proofErr w:type="gramEnd"/>
      <w:r>
        <w:rPr>
          <w:rFonts w:asciiTheme="majorHAnsi" w:eastAsiaTheme="majorEastAsia" w:hAnsiTheme="majorHAnsi" w:cstheme="majorBidi"/>
          <w:color w:val="365F91" w:themeColor="accent1" w:themeShade="BF"/>
        </w:rPr>
        <w:t xml:space="preserve"> les méfaits des écrans sur les enfants et qui orientent chaque année </w:t>
      </w:r>
      <w:r w:rsidR="00AD22C7">
        <w:rPr>
          <w:rFonts w:asciiTheme="majorHAnsi" w:eastAsiaTheme="majorEastAsia" w:hAnsiTheme="majorHAnsi" w:cstheme="majorBidi"/>
          <w:color w:val="365F91" w:themeColor="accent1" w:themeShade="BF"/>
        </w:rPr>
        <w:t xml:space="preserve">des enfants </w:t>
      </w:r>
      <w:r>
        <w:rPr>
          <w:rFonts w:asciiTheme="majorHAnsi" w:eastAsiaTheme="majorEastAsia" w:hAnsiTheme="majorHAnsi" w:cstheme="majorBidi"/>
          <w:color w:val="365F91" w:themeColor="accent1" w:themeShade="BF"/>
        </w:rPr>
        <w:t>dans des dispositifs CLIS (Classe pour l’Inclusion Scolaire) pour des enfants de leur classe.</w:t>
      </w:r>
      <w:r w:rsidR="00F07771" w:rsidRPr="00F07771">
        <w:t xml:space="preserve"> </w:t>
      </w:r>
    </w:p>
    <w:p w14:paraId="531ABFEC" w14:textId="3C900FEB" w:rsidR="00F07771" w:rsidRPr="00F07771" w:rsidRDefault="00F07771" w:rsidP="00F07771">
      <w:pPr>
        <w:pStyle w:val="Citationintense"/>
        <w:pBdr>
          <w:bottom w:val="single" w:sz="4" w:space="31" w:color="4F81BD" w:themeColor="accent1"/>
        </w:pBdr>
        <w:spacing w:line="240" w:lineRule="auto"/>
        <w:ind w:left="0"/>
        <w:jc w:val="both"/>
      </w:pPr>
      <w:r w:rsidRPr="00F07771">
        <w:rPr>
          <w:b/>
          <w:bCs/>
        </w:rPr>
        <w:t>Ateliers bébés</w:t>
      </w:r>
      <w:r>
        <w:t xml:space="preserve"> (avec Fabienne </w:t>
      </w:r>
      <w:proofErr w:type="spellStart"/>
      <w:r>
        <w:t>Talagrand</w:t>
      </w:r>
      <w:proofErr w:type="spellEnd"/>
      <w:r>
        <w:t xml:space="preserve"> psychologue à l’EPE) tous les 1</w:t>
      </w:r>
      <w:r w:rsidRPr="00651F7D">
        <w:rPr>
          <w:vertAlign w:val="superscript"/>
        </w:rPr>
        <w:t>er</w:t>
      </w:r>
      <w:r>
        <w:t>s mardis du mois à l’agence de la solidarité secteur Mosson en alternance avec le STS Porte de la Mer (Prés d’Arène)</w:t>
      </w:r>
    </w:p>
    <w:p w14:paraId="47DD510A" w14:textId="429D79D5" w:rsidR="0052613B" w:rsidRDefault="0052613B" w:rsidP="0052613B">
      <w:pPr>
        <w:pStyle w:val="Citationintense"/>
        <w:pBdr>
          <w:bottom w:val="single" w:sz="4" w:space="31" w:color="4F81BD" w:themeColor="accent1"/>
        </w:pBdr>
        <w:ind w:left="0"/>
        <w:jc w:val="both"/>
      </w:pPr>
      <w:r w:rsidRPr="0052613B">
        <w:rPr>
          <w:u w:val="single"/>
        </w:rPr>
        <w:t>Présentation du dispositif moins de 3 ans.</w:t>
      </w:r>
      <w:r>
        <w:t xml:space="preserve"> Classe le matin avec 16 élèves qui ont 2 ans dans l’année. Travaillent sur l’axe parentalité en montant des projets avec les parents </w:t>
      </w:r>
    </w:p>
    <w:p w14:paraId="2A374BFA" w14:textId="01AE8AA3" w:rsidR="00F07771" w:rsidRDefault="0052613B" w:rsidP="00F07771">
      <w:pPr>
        <w:pStyle w:val="Citationintense"/>
        <w:pBdr>
          <w:bottom w:val="single" w:sz="4" w:space="31" w:color="4F81BD" w:themeColor="accent1"/>
        </w:pBdr>
        <w:ind w:left="0"/>
        <w:jc w:val="both"/>
      </w:pPr>
      <w:r w:rsidRPr="0052613B">
        <w:rPr>
          <w:u w:val="single"/>
        </w:rPr>
        <w:t>Association Vivre Ensemble</w:t>
      </w:r>
      <w:r>
        <w:rPr>
          <w:u w:val="single"/>
        </w:rPr>
        <w:t> </w:t>
      </w:r>
      <w:r>
        <w:t>: Ateliers divers pour les familles. Organise des voyages parents/enfants.</w:t>
      </w:r>
    </w:p>
    <w:p w14:paraId="5ACCDEB9" w14:textId="77777777" w:rsidR="00F07771" w:rsidRPr="00F07771" w:rsidRDefault="002B5D50" w:rsidP="00F07771">
      <w:pPr>
        <w:pStyle w:val="Citationintense"/>
        <w:pBdr>
          <w:bottom w:val="single" w:sz="4" w:space="31" w:color="4F81BD" w:themeColor="accent1"/>
        </w:pBdr>
        <w:ind w:left="0"/>
        <w:jc w:val="both"/>
        <w:rPr>
          <w:b/>
          <w:bCs/>
          <w:sz w:val="24"/>
          <w:szCs w:val="24"/>
        </w:rPr>
      </w:pPr>
      <w:r w:rsidRPr="00F07771">
        <w:rPr>
          <w:b/>
          <w:bCs/>
          <w:sz w:val="24"/>
          <w:szCs w:val="24"/>
        </w:rPr>
        <w:t>RAPPEL DES OBJECTIFS DE LA COMMISSION PARENTALITE</w:t>
      </w:r>
    </w:p>
    <w:p w14:paraId="69D3E96B" w14:textId="7D3F5FA6" w:rsidR="00F07771" w:rsidRDefault="002B5D50" w:rsidP="00F07771">
      <w:pPr>
        <w:pStyle w:val="Citationintense"/>
        <w:pBdr>
          <w:bottom w:val="single" w:sz="4" w:space="31" w:color="4F81BD" w:themeColor="accent1"/>
        </w:pBdr>
        <w:ind w:left="0"/>
        <w:jc w:val="both"/>
        <w:rPr>
          <w:rFonts w:asciiTheme="majorHAnsi" w:eastAsiaTheme="majorEastAsia" w:hAnsiTheme="majorHAnsi" w:cstheme="majorBidi"/>
          <w:color w:val="365F91" w:themeColor="accent1" w:themeShade="BF"/>
        </w:rPr>
      </w:pPr>
      <w:r w:rsidRPr="002B5D50">
        <w:rPr>
          <w:rFonts w:asciiTheme="majorHAnsi" w:eastAsiaTheme="majorEastAsia" w:hAnsiTheme="majorHAnsi" w:cstheme="majorBidi"/>
          <w:color w:val="365F91" w:themeColor="accent1" w:themeShade="BF"/>
        </w:rPr>
        <w:t>Se connaître entre professionnels pour mieux orienter et répondre de manière adaptée aux</w:t>
      </w:r>
      <w:r w:rsidR="00F07771">
        <w:rPr>
          <w:rFonts w:asciiTheme="majorHAnsi" w:eastAsiaTheme="majorEastAsia" w:hAnsiTheme="majorHAnsi" w:cstheme="majorBidi"/>
          <w:color w:val="365F91" w:themeColor="accent1" w:themeShade="BF"/>
        </w:rPr>
        <w:t xml:space="preserve"> besoins des et des </w:t>
      </w:r>
      <w:r w:rsidRPr="002B5D50">
        <w:rPr>
          <w:rFonts w:asciiTheme="majorHAnsi" w:eastAsiaTheme="majorEastAsia" w:hAnsiTheme="majorHAnsi" w:cstheme="majorBidi"/>
          <w:color w:val="365F91" w:themeColor="accent1" w:themeShade="BF"/>
        </w:rPr>
        <w:t>parents.</w:t>
      </w:r>
    </w:p>
    <w:p w14:paraId="7C16AD91" w14:textId="4FDCEF44" w:rsidR="002B5D50" w:rsidRDefault="00F07771" w:rsidP="00F07771">
      <w:pPr>
        <w:pStyle w:val="Citationintense"/>
        <w:pBdr>
          <w:bottom w:val="single" w:sz="4" w:space="31" w:color="4F81BD" w:themeColor="accent1"/>
        </w:pBdr>
        <w:ind w:left="0"/>
        <w:jc w:val="both"/>
        <w:rPr>
          <w:rFonts w:asciiTheme="majorHAnsi" w:eastAsiaTheme="majorEastAsia" w:hAnsiTheme="majorHAnsi" w:cstheme="majorBidi"/>
          <w:i w:val="0"/>
          <w:iCs w:val="0"/>
          <w:color w:val="365F91" w:themeColor="accent1" w:themeShade="BF"/>
        </w:rPr>
      </w:pPr>
      <w:r>
        <w:rPr>
          <w:rFonts w:asciiTheme="majorHAnsi" w:eastAsiaTheme="majorEastAsia" w:hAnsiTheme="majorHAnsi" w:cstheme="majorBidi"/>
          <w:color w:val="365F91" w:themeColor="accent1" w:themeShade="BF"/>
        </w:rPr>
        <w:t>M</w:t>
      </w:r>
      <w:r w:rsidR="002B5D50">
        <w:rPr>
          <w:rFonts w:asciiTheme="majorHAnsi" w:eastAsiaTheme="majorEastAsia" w:hAnsiTheme="majorHAnsi" w:cstheme="majorBidi"/>
          <w:color w:val="365F91" w:themeColor="accent1" w:themeShade="BF"/>
        </w:rPr>
        <w:t xml:space="preserve">ettre en place des actions collectives avec et pour les parents. </w:t>
      </w:r>
    </w:p>
    <w:p w14:paraId="0D0D9CF3" w14:textId="77777777" w:rsidR="00AD22C7" w:rsidRDefault="00AD22C7" w:rsidP="00AD22C7">
      <w:pPr>
        <w:rPr>
          <w:rFonts w:asciiTheme="majorHAnsi" w:eastAsiaTheme="majorEastAsia" w:hAnsiTheme="majorHAnsi" w:cstheme="majorBidi"/>
          <w:i/>
          <w:iCs/>
          <w:color w:val="365F91" w:themeColor="accent1" w:themeShade="BF"/>
        </w:rPr>
      </w:pPr>
    </w:p>
    <w:p w14:paraId="5E4AC0C3" w14:textId="77777777" w:rsidR="00AD22C7" w:rsidRDefault="00AD22C7" w:rsidP="00AD22C7">
      <w:pPr>
        <w:pStyle w:val="Citationintense"/>
      </w:pPr>
      <w:r>
        <w:t>BIENVENUE AU CAFE DES PROJETS</w:t>
      </w:r>
    </w:p>
    <w:p w14:paraId="74D1D24D" w14:textId="77777777" w:rsidR="00AD22C7" w:rsidRPr="00AD22C7" w:rsidRDefault="00AD22C7" w:rsidP="00AD22C7">
      <w:pPr>
        <w:tabs>
          <w:tab w:val="left" w:pos="1005"/>
        </w:tabs>
        <w:rPr>
          <w:rFonts w:asciiTheme="majorHAnsi" w:eastAsiaTheme="majorEastAsia" w:hAnsiTheme="majorHAnsi" w:cstheme="majorBidi"/>
          <w:i/>
          <w:iCs/>
          <w:color w:val="365F91" w:themeColor="accent1" w:themeShade="BF"/>
        </w:rPr>
      </w:pPr>
      <w:r w:rsidRPr="00AD22C7">
        <w:rPr>
          <w:rFonts w:asciiTheme="majorHAnsi" w:eastAsiaTheme="majorEastAsia" w:hAnsiTheme="majorHAnsi" w:cstheme="majorBidi"/>
          <w:i/>
          <w:iCs/>
          <w:color w:val="365F91" w:themeColor="accent1" w:themeShade="BF"/>
        </w:rPr>
        <w:t>4 groupes, 2 questions :</w:t>
      </w:r>
    </w:p>
    <w:p w14:paraId="307DCF88" w14:textId="77777777" w:rsidR="00AD22C7" w:rsidRPr="00AD22C7" w:rsidRDefault="00AD22C7" w:rsidP="00AD22C7">
      <w:pPr>
        <w:pStyle w:val="Paragraphedeliste"/>
        <w:numPr>
          <w:ilvl w:val="0"/>
          <w:numId w:val="1"/>
        </w:numPr>
        <w:tabs>
          <w:tab w:val="left" w:pos="1005"/>
        </w:tabs>
        <w:rPr>
          <w:rFonts w:asciiTheme="majorHAnsi" w:eastAsiaTheme="majorEastAsia" w:hAnsiTheme="majorHAnsi" w:cstheme="majorBidi"/>
          <w:i/>
          <w:iCs/>
          <w:color w:val="365F91" w:themeColor="accent1" w:themeShade="BF"/>
        </w:rPr>
      </w:pPr>
      <w:r w:rsidRPr="00AD22C7">
        <w:rPr>
          <w:rFonts w:asciiTheme="majorHAnsi" w:eastAsiaTheme="majorEastAsia" w:hAnsiTheme="majorHAnsi" w:cstheme="majorBidi"/>
          <w:i/>
          <w:iCs/>
          <w:color w:val="365F91" w:themeColor="accent1" w:themeShade="BF"/>
        </w:rPr>
        <w:t>La commission parentalité, autour de quelles réflexions, thématiques vous souhaitez travailler lors de nos rencontres ?</w:t>
      </w:r>
    </w:p>
    <w:p w14:paraId="658F5C1C" w14:textId="77777777" w:rsidR="00AD22C7" w:rsidRDefault="00AD22C7" w:rsidP="00AD22C7">
      <w:pPr>
        <w:pStyle w:val="Paragraphedeliste"/>
        <w:numPr>
          <w:ilvl w:val="0"/>
          <w:numId w:val="1"/>
        </w:numPr>
        <w:tabs>
          <w:tab w:val="left" w:pos="1005"/>
        </w:tabs>
        <w:rPr>
          <w:rFonts w:asciiTheme="majorHAnsi" w:eastAsiaTheme="majorEastAsia" w:hAnsiTheme="majorHAnsi" w:cstheme="majorBidi"/>
          <w:i/>
          <w:iCs/>
          <w:color w:val="365F91" w:themeColor="accent1" w:themeShade="BF"/>
        </w:rPr>
      </w:pPr>
      <w:r w:rsidRPr="00AD22C7">
        <w:rPr>
          <w:rFonts w:asciiTheme="majorHAnsi" w:eastAsiaTheme="majorEastAsia" w:hAnsiTheme="majorHAnsi" w:cstheme="majorBidi"/>
          <w:i/>
          <w:iCs/>
          <w:color w:val="365F91" w:themeColor="accent1" w:themeShade="BF"/>
        </w:rPr>
        <w:t>Quelles actions collectives à faire ensemble ?</w:t>
      </w:r>
    </w:p>
    <w:p w14:paraId="47CD97DB" w14:textId="77777777" w:rsidR="00AD22C7" w:rsidRDefault="00AD22C7" w:rsidP="00AD22C7">
      <w:pPr>
        <w:tabs>
          <w:tab w:val="left" w:pos="1005"/>
        </w:tabs>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Chaque groupe a 10 minutes pour réfléchir ensemble autour d’une question. Note les idées sur le paperboard. Lorsque les groupes changent de table, une personne reste pour accueillir les nouvelles personnes et présenter les échangent qui ont eu lieu. Ils enrichissent ensuite les propositions ou en proposent de nouvelles. A chaque changement de table, c’est une nouvelle personne qui reste pour accueillir un nouveau groupe.</w:t>
      </w:r>
    </w:p>
    <w:p w14:paraId="354785CD" w14:textId="77777777" w:rsidR="007E1D91" w:rsidRDefault="007E1D91" w:rsidP="00AD22C7">
      <w:pPr>
        <w:tabs>
          <w:tab w:val="left" w:pos="1005"/>
        </w:tabs>
        <w:rPr>
          <w:rFonts w:asciiTheme="majorHAnsi" w:eastAsiaTheme="majorEastAsia" w:hAnsiTheme="majorHAnsi" w:cstheme="majorBidi"/>
          <w:i/>
          <w:iCs/>
          <w:color w:val="365F91" w:themeColor="accent1" w:themeShade="BF"/>
        </w:rPr>
      </w:pPr>
    </w:p>
    <w:p w14:paraId="13E4C9C4" w14:textId="77777777" w:rsidR="000F0A4E" w:rsidRDefault="000F0A4E" w:rsidP="00AD22C7">
      <w:pPr>
        <w:tabs>
          <w:tab w:val="left" w:pos="1005"/>
        </w:tabs>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noProof/>
          <w:color w:val="365F91" w:themeColor="accent1" w:themeShade="BF"/>
        </w:rPr>
        <w:lastRenderedPageBreak/>
        <w:drawing>
          <wp:anchor distT="0" distB="0" distL="114300" distR="114300" simplePos="0" relativeHeight="251658240" behindDoc="1" locked="0" layoutInCell="1" allowOverlap="1" wp14:anchorId="478E4ADF" wp14:editId="38DB2AAC">
            <wp:simplePos x="0" y="0"/>
            <wp:positionH relativeFrom="margin">
              <wp:align>left</wp:align>
            </wp:positionH>
            <wp:positionV relativeFrom="paragraph">
              <wp:posOffset>338455</wp:posOffset>
            </wp:positionV>
            <wp:extent cx="3602990" cy="2702560"/>
            <wp:effectExtent l="0" t="6985" r="9525" b="9525"/>
            <wp:wrapTight wrapText="bothSides">
              <wp:wrapPolygon edited="0">
                <wp:start x="-42" y="20935"/>
                <wp:lineTo x="72" y="20935"/>
                <wp:lineTo x="1785" y="21544"/>
                <wp:lineTo x="20172" y="21544"/>
                <wp:lineTo x="21543" y="20935"/>
                <wp:lineTo x="21543" y="685"/>
                <wp:lineTo x="20172" y="76"/>
                <wp:lineTo x="-42" y="76"/>
                <wp:lineTo x="-42" y="685"/>
                <wp:lineTo x="-42" y="20935"/>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316_165506.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602990" cy="27025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4B1D11D6" w14:textId="77777777" w:rsidR="000F0A4E" w:rsidRDefault="000F0A4E" w:rsidP="00AD22C7">
      <w:pPr>
        <w:tabs>
          <w:tab w:val="left" w:pos="1005"/>
        </w:tabs>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noProof/>
          <w:color w:val="365F91" w:themeColor="accent1" w:themeShade="BF"/>
        </w:rPr>
        <w:drawing>
          <wp:anchor distT="0" distB="0" distL="114300" distR="114300" simplePos="0" relativeHeight="251659264" behindDoc="1" locked="0" layoutInCell="1" allowOverlap="1" wp14:anchorId="4B00E445" wp14:editId="7C421875">
            <wp:simplePos x="0" y="0"/>
            <wp:positionH relativeFrom="margin">
              <wp:posOffset>3110230</wp:posOffset>
            </wp:positionH>
            <wp:positionV relativeFrom="paragraph">
              <wp:posOffset>46355</wp:posOffset>
            </wp:positionV>
            <wp:extent cx="3727450" cy="2795270"/>
            <wp:effectExtent l="8890" t="0" r="0" b="0"/>
            <wp:wrapTight wrapText="bothSides">
              <wp:wrapPolygon edited="0">
                <wp:start x="52" y="21080"/>
                <wp:lineTo x="162" y="21080"/>
                <wp:lineTo x="1818" y="21669"/>
                <wp:lineTo x="21247" y="21669"/>
                <wp:lineTo x="21468" y="21227"/>
                <wp:lineTo x="21468" y="21080"/>
                <wp:lineTo x="21468" y="765"/>
                <wp:lineTo x="21468" y="618"/>
                <wp:lineTo x="21247" y="177"/>
                <wp:lineTo x="52" y="177"/>
                <wp:lineTo x="52" y="765"/>
                <wp:lineTo x="52" y="2108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0316_165526.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727450" cy="27952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354209F9" w14:textId="77777777" w:rsidR="000F0A4E" w:rsidRDefault="000F0A4E" w:rsidP="00AD22C7">
      <w:pPr>
        <w:tabs>
          <w:tab w:val="left" w:pos="1005"/>
        </w:tabs>
        <w:rPr>
          <w:rFonts w:asciiTheme="majorHAnsi" w:eastAsiaTheme="majorEastAsia" w:hAnsiTheme="majorHAnsi" w:cstheme="majorBidi"/>
          <w:i/>
          <w:iCs/>
          <w:color w:val="365F91" w:themeColor="accent1" w:themeShade="BF"/>
        </w:rPr>
      </w:pPr>
    </w:p>
    <w:p w14:paraId="41855705" w14:textId="77777777" w:rsidR="000F0A4E" w:rsidRDefault="000F0A4E" w:rsidP="00AD22C7">
      <w:pPr>
        <w:tabs>
          <w:tab w:val="left" w:pos="1005"/>
        </w:tabs>
        <w:rPr>
          <w:rFonts w:asciiTheme="majorHAnsi" w:eastAsiaTheme="majorEastAsia" w:hAnsiTheme="majorHAnsi" w:cstheme="majorBidi"/>
          <w:i/>
          <w:iCs/>
          <w:color w:val="365F91" w:themeColor="accent1" w:themeShade="BF"/>
        </w:rPr>
      </w:pPr>
    </w:p>
    <w:p w14:paraId="3368322F" w14:textId="77777777" w:rsidR="000F0A4E" w:rsidRDefault="000F0A4E" w:rsidP="00AD22C7">
      <w:pPr>
        <w:tabs>
          <w:tab w:val="left" w:pos="1005"/>
        </w:tabs>
        <w:rPr>
          <w:rFonts w:asciiTheme="majorHAnsi" w:eastAsiaTheme="majorEastAsia" w:hAnsiTheme="majorHAnsi" w:cstheme="majorBidi"/>
          <w:i/>
          <w:iCs/>
          <w:color w:val="365F91" w:themeColor="accent1" w:themeShade="BF"/>
        </w:rPr>
      </w:pPr>
    </w:p>
    <w:p w14:paraId="3F5A06F9" w14:textId="77777777" w:rsidR="000F0A4E" w:rsidRDefault="000F0A4E" w:rsidP="00AD22C7">
      <w:pPr>
        <w:tabs>
          <w:tab w:val="left" w:pos="1005"/>
        </w:tabs>
        <w:rPr>
          <w:rFonts w:asciiTheme="majorHAnsi" w:eastAsiaTheme="majorEastAsia" w:hAnsiTheme="majorHAnsi" w:cstheme="majorBidi"/>
          <w:i/>
          <w:iCs/>
          <w:color w:val="365F91" w:themeColor="accent1" w:themeShade="BF"/>
        </w:rPr>
      </w:pPr>
    </w:p>
    <w:p w14:paraId="7BCA4663" w14:textId="77777777" w:rsidR="000F0A4E" w:rsidRDefault="000F0A4E" w:rsidP="00AD22C7">
      <w:pPr>
        <w:tabs>
          <w:tab w:val="left" w:pos="1005"/>
        </w:tabs>
        <w:rPr>
          <w:rFonts w:asciiTheme="majorHAnsi" w:eastAsiaTheme="majorEastAsia" w:hAnsiTheme="majorHAnsi" w:cstheme="majorBidi"/>
          <w:i/>
          <w:iCs/>
          <w:color w:val="365F91" w:themeColor="accent1" w:themeShade="BF"/>
        </w:rPr>
      </w:pPr>
    </w:p>
    <w:p w14:paraId="19FB2C31" w14:textId="77777777" w:rsidR="000F0A4E" w:rsidRDefault="000F0A4E" w:rsidP="00AD22C7">
      <w:pPr>
        <w:tabs>
          <w:tab w:val="left" w:pos="1005"/>
        </w:tabs>
        <w:rPr>
          <w:rFonts w:asciiTheme="majorHAnsi" w:eastAsiaTheme="majorEastAsia" w:hAnsiTheme="majorHAnsi" w:cstheme="majorBidi"/>
          <w:i/>
          <w:iCs/>
          <w:color w:val="365F91" w:themeColor="accent1" w:themeShade="BF"/>
        </w:rPr>
      </w:pPr>
    </w:p>
    <w:p w14:paraId="53DB20C0" w14:textId="77777777" w:rsidR="000F0A4E" w:rsidRDefault="000F0A4E" w:rsidP="00AD22C7">
      <w:pPr>
        <w:tabs>
          <w:tab w:val="left" w:pos="1005"/>
        </w:tabs>
        <w:rPr>
          <w:rFonts w:asciiTheme="majorHAnsi" w:eastAsiaTheme="majorEastAsia" w:hAnsiTheme="majorHAnsi" w:cstheme="majorBidi"/>
          <w:i/>
          <w:iCs/>
          <w:color w:val="365F91" w:themeColor="accent1" w:themeShade="BF"/>
        </w:rPr>
      </w:pPr>
    </w:p>
    <w:p w14:paraId="1884547F" w14:textId="77777777" w:rsidR="000F0A4E" w:rsidRDefault="000F0A4E" w:rsidP="00AD22C7">
      <w:pPr>
        <w:tabs>
          <w:tab w:val="left" w:pos="1005"/>
        </w:tabs>
        <w:rPr>
          <w:rFonts w:asciiTheme="majorHAnsi" w:eastAsiaTheme="majorEastAsia" w:hAnsiTheme="majorHAnsi" w:cstheme="majorBidi"/>
          <w:i/>
          <w:iCs/>
          <w:color w:val="365F91" w:themeColor="accent1" w:themeShade="BF"/>
        </w:rPr>
      </w:pPr>
    </w:p>
    <w:p w14:paraId="27AA5172" w14:textId="77777777" w:rsidR="000F0A4E" w:rsidRDefault="000F0A4E" w:rsidP="00AD22C7">
      <w:pPr>
        <w:tabs>
          <w:tab w:val="left" w:pos="1005"/>
        </w:tabs>
        <w:rPr>
          <w:rFonts w:asciiTheme="majorHAnsi" w:eastAsiaTheme="majorEastAsia" w:hAnsiTheme="majorHAnsi" w:cstheme="majorBidi"/>
          <w:i/>
          <w:iCs/>
          <w:color w:val="365F91" w:themeColor="accent1" w:themeShade="BF"/>
        </w:rPr>
      </w:pPr>
    </w:p>
    <w:p w14:paraId="4C035CED" w14:textId="77777777" w:rsidR="000F0A4E" w:rsidRDefault="000F0A4E" w:rsidP="00AD22C7">
      <w:pPr>
        <w:tabs>
          <w:tab w:val="left" w:pos="1005"/>
        </w:tabs>
        <w:rPr>
          <w:rFonts w:asciiTheme="majorHAnsi" w:eastAsiaTheme="majorEastAsia" w:hAnsiTheme="majorHAnsi" w:cstheme="majorBidi"/>
          <w:i/>
          <w:iCs/>
          <w:color w:val="365F91" w:themeColor="accent1" w:themeShade="BF"/>
        </w:rPr>
      </w:pPr>
    </w:p>
    <w:p w14:paraId="3810DA1F" w14:textId="77777777" w:rsidR="000F0A4E" w:rsidRDefault="000F0A4E" w:rsidP="00AD22C7">
      <w:pPr>
        <w:tabs>
          <w:tab w:val="left" w:pos="1005"/>
        </w:tabs>
        <w:rPr>
          <w:rFonts w:asciiTheme="majorHAnsi" w:eastAsiaTheme="majorEastAsia" w:hAnsiTheme="majorHAnsi" w:cstheme="majorBidi"/>
          <w:i/>
          <w:iCs/>
          <w:color w:val="365F91" w:themeColor="accent1" w:themeShade="BF"/>
        </w:rPr>
      </w:pPr>
    </w:p>
    <w:p w14:paraId="798CB1EC" w14:textId="77777777" w:rsidR="000F0A4E" w:rsidRDefault="000F0A4E" w:rsidP="00AD22C7">
      <w:pPr>
        <w:tabs>
          <w:tab w:val="left" w:pos="1005"/>
        </w:tabs>
        <w:rPr>
          <w:rFonts w:asciiTheme="majorHAnsi" w:eastAsiaTheme="majorEastAsia" w:hAnsiTheme="majorHAnsi" w:cstheme="majorBidi"/>
          <w:i/>
          <w:iCs/>
          <w:color w:val="365F91" w:themeColor="accent1" w:themeShade="BF"/>
        </w:rPr>
      </w:pPr>
    </w:p>
    <w:p w14:paraId="2592A2B2" w14:textId="77777777" w:rsidR="007E1D91" w:rsidRDefault="007E1D91" w:rsidP="00AD22C7">
      <w:pPr>
        <w:tabs>
          <w:tab w:val="left" w:pos="1005"/>
        </w:tabs>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Synthèse de « Quelles réflexions, thématiques vous souhaitez travailler lors de nos rencontres ? »</w:t>
      </w:r>
    </w:p>
    <w:tbl>
      <w:tblPr>
        <w:tblStyle w:val="Grilledutableau"/>
        <w:tblW w:w="10394" w:type="dxa"/>
        <w:tblLook w:val="04A0" w:firstRow="1" w:lastRow="0" w:firstColumn="1" w:lastColumn="0" w:noHBand="0" w:noVBand="1"/>
      </w:tblPr>
      <w:tblGrid>
        <w:gridCol w:w="5197"/>
        <w:gridCol w:w="5197"/>
      </w:tblGrid>
      <w:tr w:rsidR="007E1D91" w14:paraId="4EE205E0" w14:textId="77777777" w:rsidTr="000F6C6F">
        <w:trPr>
          <w:trHeight w:val="1167"/>
        </w:trPr>
        <w:tc>
          <w:tcPr>
            <w:tcW w:w="5197" w:type="dxa"/>
            <w:vAlign w:val="center"/>
          </w:tcPr>
          <w:p w14:paraId="0578592A" w14:textId="77777777" w:rsidR="007E1D91" w:rsidRPr="000F6C6F" w:rsidRDefault="007E1D91" w:rsidP="000F6C6F">
            <w:pPr>
              <w:tabs>
                <w:tab w:val="left" w:pos="1005"/>
              </w:tabs>
              <w:jc w:val="center"/>
              <w:rPr>
                <w:rFonts w:asciiTheme="majorHAnsi" w:eastAsiaTheme="majorEastAsia" w:hAnsiTheme="majorHAnsi" w:cstheme="majorBidi"/>
                <w:b/>
                <w:i/>
                <w:iCs/>
                <w:color w:val="365F91" w:themeColor="accent1" w:themeShade="BF"/>
              </w:rPr>
            </w:pPr>
            <w:r w:rsidRPr="000F6C6F">
              <w:rPr>
                <w:rFonts w:asciiTheme="majorHAnsi" w:eastAsiaTheme="majorEastAsia" w:hAnsiTheme="majorHAnsi" w:cstheme="majorBidi"/>
                <w:b/>
                <w:i/>
                <w:iCs/>
                <w:color w:val="365F91" w:themeColor="accent1" w:themeShade="BF"/>
              </w:rPr>
              <w:t>Thématique autour du livre</w:t>
            </w:r>
          </w:p>
        </w:tc>
        <w:tc>
          <w:tcPr>
            <w:tcW w:w="5197" w:type="dxa"/>
            <w:vAlign w:val="center"/>
          </w:tcPr>
          <w:p w14:paraId="75015335" w14:textId="77777777" w:rsidR="007E1D91" w:rsidRDefault="007E1D91"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Développer le goût du livre (oser s’en servir, découvrir les médiathèques. Réhabiliter le livre par rapport aux écrans. Connaître les livres selon les âges.</w:t>
            </w:r>
          </w:p>
        </w:tc>
      </w:tr>
      <w:tr w:rsidR="007E1D91" w14:paraId="536D853A" w14:textId="77777777" w:rsidTr="000F6C6F">
        <w:trPr>
          <w:trHeight w:val="2361"/>
        </w:trPr>
        <w:tc>
          <w:tcPr>
            <w:tcW w:w="5197" w:type="dxa"/>
            <w:vAlign w:val="center"/>
          </w:tcPr>
          <w:p w14:paraId="50083253" w14:textId="77777777" w:rsidR="007E1D91" w:rsidRPr="000F6C6F" w:rsidRDefault="00A810AB" w:rsidP="000F6C6F">
            <w:pPr>
              <w:tabs>
                <w:tab w:val="left" w:pos="1005"/>
              </w:tabs>
              <w:jc w:val="center"/>
              <w:rPr>
                <w:rFonts w:asciiTheme="majorHAnsi" w:eastAsiaTheme="majorEastAsia" w:hAnsiTheme="majorHAnsi" w:cstheme="majorBidi"/>
                <w:b/>
                <w:i/>
                <w:iCs/>
                <w:color w:val="365F91" w:themeColor="accent1" w:themeShade="BF"/>
              </w:rPr>
            </w:pPr>
            <w:r w:rsidRPr="000F6C6F">
              <w:rPr>
                <w:rFonts w:asciiTheme="majorHAnsi" w:eastAsiaTheme="majorEastAsia" w:hAnsiTheme="majorHAnsi" w:cstheme="majorBidi"/>
                <w:b/>
                <w:i/>
                <w:iCs/>
                <w:color w:val="365F91" w:themeColor="accent1" w:themeShade="BF"/>
              </w:rPr>
              <w:t>Sevrage aux écrans</w:t>
            </w:r>
          </w:p>
          <w:p w14:paraId="657F6CB9" w14:textId="77777777" w:rsidR="00A810AB" w:rsidRPr="000F6C6F" w:rsidRDefault="00A810AB" w:rsidP="000F6C6F">
            <w:pPr>
              <w:tabs>
                <w:tab w:val="left" w:pos="1005"/>
              </w:tabs>
              <w:jc w:val="center"/>
              <w:rPr>
                <w:rFonts w:asciiTheme="majorHAnsi" w:eastAsiaTheme="majorEastAsia" w:hAnsiTheme="majorHAnsi" w:cstheme="majorBidi"/>
                <w:b/>
                <w:i/>
                <w:iCs/>
                <w:color w:val="365F91" w:themeColor="accent1" w:themeShade="BF"/>
              </w:rPr>
            </w:pPr>
          </w:p>
          <w:p w14:paraId="647AD57D" w14:textId="77777777" w:rsidR="00A810AB" w:rsidRPr="000F6C6F" w:rsidRDefault="00A810AB" w:rsidP="000F6C6F">
            <w:pPr>
              <w:tabs>
                <w:tab w:val="left" w:pos="1005"/>
              </w:tabs>
              <w:jc w:val="center"/>
              <w:rPr>
                <w:rFonts w:asciiTheme="majorHAnsi" w:eastAsiaTheme="majorEastAsia" w:hAnsiTheme="majorHAnsi" w:cstheme="majorBidi"/>
                <w:b/>
                <w:i/>
                <w:iCs/>
                <w:color w:val="365F91" w:themeColor="accent1" w:themeShade="BF"/>
              </w:rPr>
            </w:pPr>
            <w:r w:rsidRPr="000F6C6F">
              <w:rPr>
                <w:rFonts w:asciiTheme="majorHAnsi" w:eastAsiaTheme="majorEastAsia" w:hAnsiTheme="majorHAnsi" w:cstheme="majorBidi"/>
                <w:b/>
                <w:i/>
                <w:iCs/>
                <w:color w:val="365F91" w:themeColor="accent1" w:themeShade="BF"/>
              </w:rPr>
              <w:t>Santé liée à l’outil numérique</w:t>
            </w:r>
          </w:p>
        </w:tc>
        <w:tc>
          <w:tcPr>
            <w:tcW w:w="5197" w:type="dxa"/>
            <w:vAlign w:val="center"/>
          </w:tcPr>
          <w:p w14:paraId="575D05E8" w14:textId="77777777" w:rsidR="007E1D91" w:rsidRDefault="00A810AB"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Alternatives aux tables rondes : organiser un festival (jeux, livres, jardinages, balades, cuisine)</w:t>
            </w:r>
          </w:p>
          <w:p w14:paraId="26B88BE5" w14:textId="77777777" w:rsidR="00A810AB" w:rsidRDefault="00A810AB"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Problématique relevée par tous les groupes de cette commission. Les professionnels se sentent impuissants. Limite des tables rondes.</w:t>
            </w:r>
          </w:p>
          <w:p w14:paraId="10DB9847" w14:textId="77777777" w:rsidR="000F6C6F" w:rsidRDefault="000F6C6F"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Alternative aux écrans : le jeu</w:t>
            </w:r>
          </w:p>
        </w:tc>
      </w:tr>
      <w:tr w:rsidR="007E1D91" w14:paraId="5C5A4D95" w14:textId="77777777" w:rsidTr="000F6C6F">
        <w:trPr>
          <w:trHeight w:val="1167"/>
        </w:trPr>
        <w:tc>
          <w:tcPr>
            <w:tcW w:w="5197" w:type="dxa"/>
            <w:vAlign w:val="center"/>
          </w:tcPr>
          <w:p w14:paraId="2B9CED12" w14:textId="77777777" w:rsidR="007E1D91" w:rsidRPr="000F6C6F" w:rsidRDefault="00A810AB" w:rsidP="000F6C6F">
            <w:pPr>
              <w:tabs>
                <w:tab w:val="left" w:pos="1005"/>
              </w:tabs>
              <w:jc w:val="center"/>
              <w:rPr>
                <w:rFonts w:asciiTheme="majorHAnsi" w:eastAsiaTheme="majorEastAsia" w:hAnsiTheme="majorHAnsi" w:cstheme="majorBidi"/>
                <w:b/>
                <w:i/>
                <w:iCs/>
                <w:color w:val="365F91" w:themeColor="accent1" w:themeShade="BF"/>
              </w:rPr>
            </w:pPr>
            <w:r w:rsidRPr="000F6C6F">
              <w:rPr>
                <w:rFonts w:asciiTheme="majorHAnsi" w:eastAsiaTheme="majorEastAsia" w:hAnsiTheme="majorHAnsi" w:cstheme="majorBidi"/>
                <w:b/>
                <w:i/>
                <w:iCs/>
                <w:color w:val="365F91" w:themeColor="accent1" w:themeShade="BF"/>
              </w:rPr>
              <w:t>La communication</w:t>
            </w:r>
          </w:p>
        </w:tc>
        <w:tc>
          <w:tcPr>
            <w:tcW w:w="5197" w:type="dxa"/>
            <w:vAlign w:val="center"/>
          </w:tcPr>
          <w:p w14:paraId="3E3F8DB4" w14:textId="77777777" w:rsidR="00A810AB" w:rsidRDefault="00A810AB"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Comment communiquer aux familles ? (Proposition : par les assos, par les parents d’élèves)</w:t>
            </w:r>
          </w:p>
          <w:p w14:paraId="272BF4C7" w14:textId="77777777" w:rsidR="007E1D91" w:rsidRDefault="00A810AB"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Implication/Engagement</w:t>
            </w:r>
          </w:p>
        </w:tc>
      </w:tr>
      <w:tr w:rsidR="007E1D91" w14:paraId="4030CDE9" w14:textId="77777777" w:rsidTr="000F6C6F">
        <w:trPr>
          <w:trHeight w:val="1191"/>
        </w:trPr>
        <w:tc>
          <w:tcPr>
            <w:tcW w:w="5197" w:type="dxa"/>
            <w:vAlign w:val="center"/>
          </w:tcPr>
          <w:p w14:paraId="0F5F3E6C" w14:textId="77777777" w:rsidR="007E1D91" w:rsidRPr="000F6C6F" w:rsidRDefault="00A810AB" w:rsidP="000F6C6F">
            <w:pPr>
              <w:tabs>
                <w:tab w:val="left" w:pos="1005"/>
              </w:tabs>
              <w:jc w:val="center"/>
              <w:rPr>
                <w:rFonts w:asciiTheme="majorHAnsi" w:eastAsiaTheme="majorEastAsia" w:hAnsiTheme="majorHAnsi" w:cstheme="majorBidi"/>
                <w:b/>
                <w:i/>
                <w:iCs/>
                <w:color w:val="365F91" w:themeColor="accent1" w:themeShade="BF"/>
              </w:rPr>
            </w:pPr>
            <w:r w:rsidRPr="000F6C6F">
              <w:rPr>
                <w:rFonts w:asciiTheme="majorHAnsi" w:eastAsiaTheme="majorEastAsia" w:hAnsiTheme="majorHAnsi" w:cstheme="majorBidi"/>
                <w:b/>
                <w:i/>
                <w:iCs/>
                <w:color w:val="365F91" w:themeColor="accent1" w:themeShade="BF"/>
              </w:rPr>
              <w:t>Comment aider les familles à créer une solidarité interfamiliale ?</w:t>
            </w:r>
          </w:p>
        </w:tc>
        <w:tc>
          <w:tcPr>
            <w:tcW w:w="5197" w:type="dxa"/>
            <w:vAlign w:val="center"/>
          </w:tcPr>
          <w:p w14:paraId="53EA8149" w14:textId="77777777" w:rsidR="007E1D91" w:rsidRDefault="00A810AB"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Cantine parentale, pédibus, garde/accueil solidaire, associations.</w:t>
            </w:r>
          </w:p>
          <w:p w14:paraId="666EB55E" w14:textId="77777777" w:rsidR="00A810AB" w:rsidRDefault="00A810AB" w:rsidP="000F6C6F">
            <w:pPr>
              <w:tabs>
                <w:tab w:val="left" w:pos="1005"/>
              </w:tabs>
              <w:jc w:val="center"/>
              <w:rPr>
                <w:rFonts w:asciiTheme="majorHAnsi" w:eastAsiaTheme="majorEastAsia" w:hAnsiTheme="majorHAnsi" w:cstheme="majorBidi"/>
                <w:i/>
                <w:iCs/>
                <w:color w:val="365F91" w:themeColor="accent1" w:themeShade="BF"/>
              </w:rPr>
            </w:pPr>
          </w:p>
        </w:tc>
      </w:tr>
      <w:tr w:rsidR="00A810AB" w14:paraId="56FE46CF" w14:textId="77777777" w:rsidTr="000F6C6F">
        <w:trPr>
          <w:trHeight w:val="778"/>
        </w:trPr>
        <w:tc>
          <w:tcPr>
            <w:tcW w:w="5197" w:type="dxa"/>
            <w:vAlign w:val="center"/>
          </w:tcPr>
          <w:p w14:paraId="2B5839AA" w14:textId="77777777" w:rsidR="00A810AB" w:rsidRPr="000F6C6F" w:rsidRDefault="00A810AB" w:rsidP="000F6C6F">
            <w:pPr>
              <w:tabs>
                <w:tab w:val="left" w:pos="1005"/>
              </w:tabs>
              <w:jc w:val="center"/>
              <w:rPr>
                <w:rFonts w:asciiTheme="majorHAnsi" w:eastAsiaTheme="majorEastAsia" w:hAnsiTheme="majorHAnsi" w:cstheme="majorBidi"/>
                <w:b/>
                <w:i/>
                <w:iCs/>
                <w:color w:val="365F91" w:themeColor="accent1" w:themeShade="BF"/>
              </w:rPr>
            </w:pPr>
            <w:r w:rsidRPr="000F6C6F">
              <w:rPr>
                <w:rFonts w:asciiTheme="majorHAnsi" w:eastAsiaTheme="majorEastAsia" w:hAnsiTheme="majorHAnsi" w:cstheme="majorBidi"/>
                <w:b/>
                <w:i/>
                <w:iCs/>
                <w:color w:val="365F91" w:themeColor="accent1" w:themeShade="BF"/>
              </w:rPr>
              <w:t>Retour à la terre</w:t>
            </w:r>
          </w:p>
        </w:tc>
        <w:tc>
          <w:tcPr>
            <w:tcW w:w="5197" w:type="dxa"/>
            <w:vAlign w:val="center"/>
          </w:tcPr>
          <w:p w14:paraId="72A8F650" w14:textId="77777777" w:rsidR="00A810AB" w:rsidRDefault="00A810AB"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 xml:space="preserve">Reprise du territoire par la </w:t>
            </w:r>
            <w:r w:rsidR="000F6C6F">
              <w:rPr>
                <w:rFonts w:asciiTheme="majorHAnsi" w:eastAsiaTheme="majorEastAsia" w:hAnsiTheme="majorHAnsi" w:cstheme="majorBidi"/>
                <w:i/>
                <w:iCs/>
                <w:color w:val="365F91" w:themeColor="accent1" w:themeShade="BF"/>
              </w:rPr>
              <w:t>réhabilitation (</w:t>
            </w:r>
            <w:r>
              <w:rPr>
                <w:rFonts w:asciiTheme="majorHAnsi" w:eastAsiaTheme="majorEastAsia" w:hAnsiTheme="majorHAnsi" w:cstheme="majorBidi"/>
                <w:i/>
                <w:iCs/>
                <w:color w:val="365F91" w:themeColor="accent1" w:themeShade="BF"/>
              </w:rPr>
              <w:t>usagers, pouvoirs publics)</w:t>
            </w:r>
          </w:p>
        </w:tc>
      </w:tr>
      <w:tr w:rsidR="00A810AB" w14:paraId="5C4DE1A0" w14:textId="77777777" w:rsidTr="000F6C6F">
        <w:trPr>
          <w:trHeight w:val="1558"/>
        </w:trPr>
        <w:tc>
          <w:tcPr>
            <w:tcW w:w="5197" w:type="dxa"/>
            <w:vAlign w:val="center"/>
          </w:tcPr>
          <w:p w14:paraId="73EF54D4" w14:textId="77777777" w:rsidR="00A810AB" w:rsidRPr="000F6C6F" w:rsidRDefault="00A810AB" w:rsidP="000F6C6F">
            <w:pPr>
              <w:tabs>
                <w:tab w:val="left" w:pos="1005"/>
              </w:tabs>
              <w:jc w:val="center"/>
              <w:rPr>
                <w:rFonts w:asciiTheme="majorHAnsi" w:eastAsiaTheme="majorEastAsia" w:hAnsiTheme="majorHAnsi" w:cstheme="majorBidi"/>
                <w:b/>
                <w:i/>
                <w:iCs/>
                <w:color w:val="365F91" w:themeColor="accent1" w:themeShade="BF"/>
              </w:rPr>
            </w:pPr>
            <w:r w:rsidRPr="000F6C6F">
              <w:rPr>
                <w:rFonts w:asciiTheme="majorHAnsi" w:eastAsiaTheme="majorEastAsia" w:hAnsiTheme="majorHAnsi" w:cstheme="majorBidi"/>
                <w:b/>
                <w:i/>
                <w:iCs/>
                <w:color w:val="365F91" w:themeColor="accent1" w:themeShade="BF"/>
              </w:rPr>
              <w:lastRenderedPageBreak/>
              <w:t>Rapport parents/écoles</w:t>
            </w:r>
          </w:p>
        </w:tc>
        <w:tc>
          <w:tcPr>
            <w:tcW w:w="5197" w:type="dxa"/>
            <w:vAlign w:val="center"/>
          </w:tcPr>
          <w:p w14:paraId="3F963CDB" w14:textId="77777777" w:rsidR="00A810AB" w:rsidRDefault="00A810AB"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Ouverture des parents à l’école et ouverture de l’école aux parents</w:t>
            </w:r>
          </w:p>
          <w:p w14:paraId="01A97082" w14:textId="77777777" w:rsidR="00A810AB" w:rsidRDefault="00A810AB"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Outils de communication avec les parents éloignés de l’école</w:t>
            </w:r>
          </w:p>
        </w:tc>
      </w:tr>
      <w:tr w:rsidR="00A810AB" w14:paraId="13877219" w14:textId="77777777" w:rsidTr="000F6C6F">
        <w:trPr>
          <w:trHeight w:val="1971"/>
        </w:trPr>
        <w:tc>
          <w:tcPr>
            <w:tcW w:w="5197" w:type="dxa"/>
            <w:vAlign w:val="center"/>
          </w:tcPr>
          <w:p w14:paraId="32D58C05" w14:textId="77777777" w:rsidR="00A810AB" w:rsidRPr="000F6C6F" w:rsidRDefault="00A810AB" w:rsidP="000F6C6F">
            <w:pPr>
              <w:tabs>
                <w:tab w:val="left" w:pos="1005"/>
              </w:tabs>
              <w:jc w:val="center"/>
              <w:rPr>
                <w:rFonts w:asciiTheme="majorHAnsi" w:eastAsiaTheme="majorEastAsia" w:hAnsiTheme="majorHAnsi" w:cstheme="majorBidi"/>
                <w:b/>
                <w:i/>
                <w:iCs/>
                <w:color w:val="365F91" w:themeColor="accent1" w:themeShade="BF"/>
              </w:rPr>
            </w:pPr>
            <w:r w:rsidRPr="000F6C6F">
              <w:rPr>
                <w:rFonts w:asciiTheme="majorHAnsi" w:eastAsiaTheme="majorEastAsia" w:hAnsiTheme="majorHAnsi" w:cstheme="majorBidi"/>
                <w:b/>
                <w:i/>
                <w:iCs/>
                <w:color w:val="365F91" w:themeColor="accent1" w:themeShade="BF"/>
              </w:rPr>
              <w:t>Rapport et place des pères dans l’éducation</w:t>
            </w:r>
          </w:p>
        </w:tc>
        <w:tc>
          <w:tcPr>
            <w:tcW w:w="5197" w:type="dxa"/>
            <w:vAlign w:val="center"/>
          </w:tcPr>
          <w:p w14:paraId="45697967" w14:textId="77777777" w:rsidR="00A810AB" w:rsidRDefault="00A810AB"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Déjà vu en commission. Sujet délicat</w:t>
            </w:r>
            <w:r w:rsidR="000F6C6F">
              <w:rPr>
                <w:rFonts w:asciiTheme="majorHAnsi" w:eastAsiaTheme="majorEastAsia" w:hAnsiTheme="majorHAnsi" w:cstheme="majorBidi"/>
                <w:i/>
                <w:iCs/>
                <w:color w:val="365F91" w:themeColor="accent1" w:themeShade="BF"/>
              </w:rPr>
              <w:t>. Pb de société.</w:t>
            </w:r>
          </w:p>
          <w:p w14:paraId="7A63393C" w14:textId="77777777" w:rsidR="000F6C6F" w:rsidRDefault="000F6C6F"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Comment toucher les pères pour les impliquer dans l’éducation et les gardes.</w:t>
            </w:r>
          </w:p>
          <w:p w14:paraId="4B97A450" w14:textId="77777777" w:rsidR="000F6C6F" w:rsidRDefault="000F6C6F"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Organiser des temps de rencontre pour les pères (sport)</w:t>
            </w:r>
          </w:p>
        </w:tc>
      </w:tr>
      <w:tr w:rsidR="000F6C6F" w14:paraId="566A2AFA" w14:textId="77777777" w:rsidTr="000F6C6F">
        <w:trPr>
          <w:trHeight w:val="1948"/>
        </w:trPr>
        <w:tc>
          <w:tcPr>
            <w:tcW w:w="5197" w:type="dxa"/>
            <w:vAlign w:val="center"/>
          </w:tcPr>
          <w:p w14:paraId="4E30E52D" w14:textId="77777777" w:rsidR="000F6C6F" w:rsidRPr="000F6C6F" w:rsidRDefault="000F6C6F" w:rsidP="000F6C6F">
            <w:pPr>
              <w:tabs>
                <w:tab w:val="left" w:pos="1005"/>
              </w:tabs>
              <w:jc w:val="center"/>
              <w:rPr>
                <w:rFonts w:asciiTheme="majorHAnsi" w:eastAsiaTheme="majorEastAsia" w:hAnsiTheme="majorHAnsi" w:cstheme="majorBidi"/>
                <w:b/>
                <w:i/>
                <w:iCs/>
                <w:color w:val="365F91" w:themeColor="accent1" w:themeShade="BF"/>
              </w:rPr>
            </w:pPr>
            <w:r w:rsidRPr="000F6C6F">
              <w:rPr>
                <w:rFonts w:asciiTheme="majorHAnsi" w:eastAsiaTheme="majorEastAsia" w:hAnsiTheme="majorHAnsi" w:cstheme="majorBidi"/>
                <w:b/>
                <w:i/>
                <w:iCs/>
                <w:color w:val="365F91" w:themeColor="accent1" w:themeShade="BF"/>
              </w:rPr>
              <w:t>Santé / Enjeux éducatifs</w:t>
            </w:r>
          </w:p>
        </w:tc>
        <w:tc>
          <w:tcPr>
            <w:tcW w:w="5197" w:type="dxa"/>
            <w:vAlign w:val="center"/>
          </w:tcPr>
          <w:p w14:paraId="44D4BCC0" w14:textId="77777777" w:rsidR="000F6C6F" w:rsidRDefault="000F6C6F"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Question du harcèlement. Réaction des institutions</w:t>
            </w:r>
          </w:p>
          <w:p w14:paraId="3059DD94" w14:textId="77777777" w:rsidR="000F6C6F" w:rsidRDefault="000F6C6F"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Sommeil</w:t>
            </w:r>
          </w:p>
          <w:p w14:paraId="029649B7" w14:textId="77777777" w:rsidR="000F6C6F" w:rsidRDefault="000F6C6F"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Lutte contre le stress : bien être, bien naître</w:t>
            </w:r>
          </w:p>
          <w:p w14:paraId="5A96A7E1" w14:textId="77777777" w:rsidR="000F6C6F" w:rsidRDefault="000F6C6F"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Puberté</w:t>
            </w:r>
          </w:p>
          <w:p w14:paraId="60B337A2" w14:textId="77777777" w:rsidR="000F6C6F" w:rsidRDefault="000F6C6F"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Réseaux sociaux entre ados : danger ?</w:t>
            </w:r>
          </w:p>
        </w:tc>
      </w:tr>
      <w:tr w:rsidR="000F6C6F" w14:paraId="3EB8E4C8" w14:textId="77777777" w:rsidTr="000F6C6F">
        <w:trPr>
          <w:trHeight w:val="1167"/>
        </w:trPr>
        <w:tc>
          <w:tcPr>
            <w:tcW w:w="5197" w:type="dxa"/>
            <w:vAlign w:val="center"/>
          </w:tcPr>
          <w:p w14:paraId="41FF8C97" w14:textId="77777777" w:rsidR="000F6C6F" w:rsidRPr="000F6C6F" w:rsidRDefault="000F6C6F" w:rsidP="000F6C6F">
            <w:pPr>
              <w:tabs>
                <w:tab w:val="left" w:pos="1005"/>
              </w:tabs>
              <w:jc w:val="center"/>
              <w:rPr>
                <w:rFonts w:asciiTheme="majorHAnsi" w:eastAsiaTheme="majorEastAsia" w:hAnsiTheme="majorHAnsi" w:cstheme="majorBidi"/>
                <w:b/>
                <w:i/>
                <w:iCs/>
                <w:color w:val="365F91" w:themeColor="accent1" w:themeShade="BF"/>
              </w:rPr>
            </w:pPr>
            <w:r w:rsidRPr="000F6C6F">
              <w:rPr>
                <w:rFonts w:asciiTheme="majorHAnsi" w:eastAsiaTheme="majorEastAsia" w:hAnsiTheme="majorHAnsi" w:cstheme="majorBidi"/>
                <w:b/>
                <w:i/>
                <w:iCs/>
                <w:color w:val="365F91" w:themeColor="accent1" w:themeShade="BF"/>
              </w:rPr>
              <w:t>Parcours scolaires</w:t>
            </w:r>
          </w:p>
        </w:tc>
        <w:tc>
          <w:tcPr>
            <w:tcW w:w="5197" w:type="dxa"/>
            <w:vAlign w:val="center"/>
          </w:tcPr>
          <w:p w14:paraId="03C1598C" w14:textId="77777777" w:rsidR="000F6C6F" w:rsidRDefault="000F6C6F"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De la maternelle aux études sup.</w:t>
            </w:r>
          </w:p>
          <w:p w14:paraId="2B94F76C" w14:textId="77777777" w:rsidR="000F6C6F" w:rsidRDefault="000F6C6F" w:rsidP="000F6C6F">
            <w:pPr>
              <w:pStyle w:val="Paragraphedeliste"/>
              <w:numPr>
                <w:ilvl w:val="0"/>
                <w:numId w:val="1"/>
              </w:num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Laïcité</w:t>
            </w:r>
          </w:p>
          <w:p w14:paraId="0CE4C07B" w14:textId="77777777" w:rsidR="000F6C6F" w:rsidRPr="000F6C6F" w:rsidRDefault="000F6C6F" w:rsidP="000F6C6F">
            <w:pPr>
              <w:pStyle w:val="Paragraphedeliste"/>
              <w:numPr>
                <w:ilvl w:val="0"/>
                <w:numId w:val="1"/>
              </w:num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Stéréotypes</w:t>
            </w:r>
          </w:p>
        </w:tc>
      </w:tr>
      <w:tr w:rsidR="000F6C6F" w14:paraId="51E0E316" w14:textId="77777777" w:rsidTr="000F6C6F">
        <w:trPr>
          <w:trHeight w:val="1167"/>
        </w:trPr>
        <w:tc>
          <w:tcPr>
            <w:tcW w:w="5197" w:type="dxa"/>
            <w:vAlign w:val="center"/>
          </w:tcPr>
          <w:p w14:paraId="562DAC0A" w14:textId="77777777" w:rsidR="000F6C6F" w:rsidRPr="000F6C6F" w:rsidRDefault="000F6C6F" w:rsidP="000F6C6F">
            <w:pPr>
              <w:tabs>
                <w:tab w:val="left" w:pos="1005"/>
              </w:tabs>
              <w:jc w:val="center"/>
              <w:rPr>
                <w:rFonts w:asciiTheme="majorHAnsi" w:eastAsiaTheme="majorEastAsia" w:hAnsiTheme="majorHAnsi" w:cstheme="majorBidi"/>
                <w:b/>
                <w:i/>
                <w:iCs/>
                <w:color w:val="365F91" w:themeColor="accent1" w:themeShade="BF"/>
              </w:rPr>
            </w:pPr>
            <w:r>
              <w:rPr>
                <w:rFonts w:asciiTheme="majorHAnsi" w:eastAsiaTheme="majorEastAsia" w:hAnsiTheme="majorHAnsi" w:cstheme="majorBidi"/>
                <w:b/>
                <w:i/>
                <w:iCs/>
                <w:color w:val="365F91" w:themeColor="accent1" w:themeShade="BF"/>
              </w:rPr>
              <w:t>Accès à la culture pour la parentalité</w:t>
            </w:r>
          </w:p>
        </w:tc>
        <w:tc>
          <w:tcPr>
            <w:tcW w:w="5197" w:type="dxa"/>
            <w:vAlign w:val="center"/>
          </w:tcPr>
          <w:p w14:paraId="312DDE3D" w14:textId="77777777" w:rsidR="000F6C6F" w:rsidRDefault="000F6C6F"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Comment y répondre ?</w:t>
            </w:r>
          </w:p>
          <w:p w14:paraId="47B3A57F" w14:textId="77777777" w:rsidR="000F6C6F" w:rsidRDefault="000F6C6F" w:rsidP="000F6C6F">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Connaître la culture des parents</w:t>
            </w:r>
          </w:p>
        </w:tc>
      </w:tr>
    </w:tbl>
    <w:p w14:paraId="3B7496B0" w14:textId="77777777" w:rsidR="007E1D91" w:rsidRDefault="007E1D91" w:rsidP="00AD22C7">
      <w:pPr>
        <w:tabs>
          <w:tab w:val="left" w:pos="1005"/>
        </w:tabs>
        <w:rPr>
          <w:rFonts w:asciiTheme="majorHAnsi" w:eastAsiaTheme="majorEastAsia" w:hAnsiTheme="majorHAnsi" w:cstheme="majorBidi"/>
          <w:i/>
          <w:iCs/>
          <w:color w:val="365F91" w:themeColor="accent1" w:themeShade="BF"/>
        </w:rPr>
      </w:pPr>
    </w:p>
    <w:p w14:paraId="02C5B3A9" w14:textId="77777777" w:rsidR="00AD22C7" w:rsidRDefault="000C47C2" w:rsidP="00AD22C7">
      <w:pPr>
        <w:tabs>
          <w:tab w:val="left" w:pos="1005"/>
        </w:tabs>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noProof/>
          <w:color w:val="365F91" w:themeColor="accent1" w:themeShade="BF"/>
        </w:rPr>
        <w:drawing>
          <wp:anchor distT="0" distB="0" distL="114300" distR="114300" simplePos="0" relativeHeight="251660288" behindDoc="1" locked="0" layoutInCell="1" allowOverlap="1" wp14:anchorId="0EB14834" wp14:editId="422BA491">
            <wp:simplePos x="0" y="0"/>
            <wp:positionH relativeFrom="margin">
              <wp:posOffset>-173355</wp:posOffset>
            </wp:positionH>
            <wp:positionV relativeFrom="paragraph">
              <wp:posOffset>438150</wp:posOffset>
            </wp:positionV>
            <wp:extent cx="3462020" cy="2596515"/>
            <wp:effectExtent l="0" t="5398" r="0" b="0"/>
            <wp:wrapTight wrapText="bothSides">
              <wp:wrapPolygon edited="0">
                <wp:start x="-34" y="20921"/>
                <wp:lineTo x="85" y="20921"/>
                <wp:lineTo x="1868" y="21555"/>
                <wp:lineTo x="21004" y="21555"/>
                <wp:lineTo x="21479" y="21080"/>
                <wp:lineTo x="21479" y="20921"/>
                <wp:lineTo x="21479" y="795"/>
                <wp:lineTo x="21479" y="637"/>
                <wp:lineTo x="21004" y="161"/>
                <wp:lineTo x="-34" y="161"/>
                <wp:lineTo x="-34" y="795"/>
                <wp:lineTo x="-34" y="20921"/>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0316_165441.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462020" cy="25965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58A0613" w14:textId="77777777" w:rsidR="000C47C2" w:rsidRDefault="000C47C2" w:rsidP="00AD22C7">
      <w:pPr>
        <w:tabs>
          <w:tab w:val="left" w:pos="1005"/>
        </w:tabs>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noProof/>
          <w:color w:val="365F91" w:themeColor="accent1" w:themeShade="BF"/>
        </w:rPr>
        <w:drawing>
          <wp:anchor distT="0" distB="0" distL="114300" distR="114300" simplePos="0" relativeHeight="251661312" behindDoc="1" locked="0" layoutInCell="1" allowOverlap="1" wp14:anchorId="1F5538ED" wp14:editId="2375A54E">
            <wp:simplePos x="0" y="0"/>
            <wp:positionH relativeFrom="margin">
              <wp:posOffset>3708400</wp:posOffset>
            </wp:positionH>
            <wp:positionV relativeFrom="paragraph">
              <wp:posOffset>103505</wp:posOffset>
            </wp:positionV>
            <wp:extent cx="3321685" cy="2491105"/>
            <wp:effectExtent l="0" t="3810" r="8255" b="8255"/>
            <wp:wrapTight wrapText="bothSides">
              <wp:wrapPolygon edited="0">
                <wp:start x="-25" y="20906"/>
                <wp:lineTo x="99" y="20906"/>
                <wp:lineTo x="1957" y="21567"/>
                <wp:lineTo x="19919" y="21567"/>
                <wp:lineTo x="21530" y="20906"/>
                <wp:lineTo x="21530" y="754"/>
                <wp:lineTo x="19919" y="94"/>
                <wp:lineTo x="-25" y="94"/>
                <wp:lineTo x="-25" y="754"/>
                <wp:lineTo x="-25" y="20906"/>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10316_165553.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321685" cy="24911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4B180323" w14:textId="77777777" w:rsidR="000C47C2" w:rsidRDefault="000C47C2" w:rsidP="00AD22C7">
      <w:pPr>
        <w:tabs>
          <w:tab w:val="left" w:pos="1005"/>
        </w:tabs>
        <w:rPr>
          <w:rFonts w:asciiTheme="majorHAnsi" w:eastAsiaTheme="majorEastAsia" w:hAnsiTheme="majorHAnsi" w:cstheme="majorBidi"/>
          <w:i/>
          <w:iCs/>
          <w:color w:val="365F91" w:themeColor="accent1" w:themeShade="BF"/>
        </w:rPr>
      </w:pPr>
    </w:p>
    <w:p w14:paraId="733D2669" w14:textId="77777777" w:rsidR="000C47C2" w:rsidRDefault="000C47C2" w:rsidP="00AD22C7">
      <w:pPr>
        <w:tabs>
          <w:tab w:val="left" w:pos="1005"/>
        </w:tabs>
        <w:rPr>
          <w:rFonts w:asciiTheme="majorHAnsi" w:eastAsiaTheme="majorEastAsia" w:hAnsiTheme="majorHAnsi" w:cstheme="majorBidi"/>
          <w:i/>
          <w:iCs/>
          <w:color w:val="365F91" w:themeColor="accent1" w:themeShade="BF"/>
        </w:rPr>
      </w:pPr>
    </w:p>
    <w:p w14:paraId="0BF77C0A" w14:textId="77777777" w:rsidR="000C47C2" w:rsidRDefault="000C47C2" w:rsidP="00AD22C7">
      <w:pPr>
        <w:tabs>
          <w:tab w:val="left" w:pos="1005"/>
        </w:tabs>
        <w:rPr>
          <w:rFonts w:asciiTheme="majorHAnsi" w:eastAsiaTheme="majorEastAsia" w:hAnsiTheme="majorHAnsi" w:cstheme="majorBidi"/>
          <w:i/>
          <w:iCs/>
          <w:color w:val="365F91" w:themeColor="accent1" w:themeShade="BF"/>
        </w:rPr>
      </w:pPr>
    </w:p>
    <w:p w14:paraId="305E42B5" w14:textId="77777777" w:rsidR="000C47C2" w:rsidRDefault="000C47C2" w:rsidP="00AD22C7">
      <w:pPr>
        <w:tabs>
          <w:tab w:val="left" w:pos="1005"/>
        </w:tabs>
        <w:rPr>
          <w:rFonts w:asciiTheme="majorHAnsi" w:eastAsiaTheme="majorEastAsia" w:hAnsiTheme="majorHAnsi" w:cstheme="majorBidi"/>
          <w:i/>
          <w:iCs/>
          <w:color w:val="365F91" w:themeColor="accent1" w:themeShade="BF"/>
        </w:rPr>
      </w:pPr>
    </w:p>
    <w:p w14:paraId="2B31E0A3" w14:textId="77777777" w:rsidR="000C47C2" w:rsidRDefault="000C47C2" w:rsidP="00AD22C7">
      <w:pPr>
        <w:tabs>
          <w:tab w:val="left" w:pos="1005"/>
        </w:tabs>
        <w:rPr>
          <w:rFonts w:asciiTheme="majorHAnsi" w:eastAsiaTheme="majorEastAsia" w:hAnsiTheme="majorHAnsi" w:cstheme="majorBidi"/>
          <w:i/>
          <w:iCs/>
          <w:color w:val="365F91" w:themeColor="accent1" w:themeShade="BF"/>
        </w:rPr>
      </w:pPr>
    </w:p>
    <w:p w14:paraId="3383A09C" w14:textId="77777777" w:rsidR="000C47C2" w:rsidRDefault="000C47C2" w:rsidP="00AD22C7">
      <w:pPr>
        <w:tabs>
          <w:tab w:val="left" w:pos="1005"/>
        </w:tabs>
        <w:rPr>
          <w:rFonts w:asciiTheme="majorHAnsi" w:eastAsiaTheme="majorEastAsia" w:hAnsiTheme="majorHAnsi" w:cstheme="majorBidi"/>
          <w:i/>
          <w:iCs/>
          <w:color w:val="365F91" w:themeColor="accent1" w:themeShade="BF"/>
        </w:rPr>
      </w:pPr>
    </w:p>
    <w:p w14:paraId="5BB560E1" w14:textId="77777777" w:rsidR="000C47C2" w:rsidRDefault="000C47C2" w:rsidP="00AD22C7">
      <w:pPr>
        <w:tabs>
          <w:tab w:val="left" w:pos="1005"/>
        </w:tabs>
        <w:rPr>
          <w:rFonts w:asciiTheme="majorHAnsi" w:eastAsiaTheme="majorEastAsia" w:hAnsiTheme="majorHAnsi" w:cstheme="majorBidi"/>
          <w:i/>
          <w:iCs/>
          <w:color w:val="365F91" w:themeColor="accent1" w:themeShade="BF"/>
        </w:rPr>
      </w:pPr>
    </w:p>
    <w:p w14:paraId="58527A45" w14:textId="77777777" w:rsidR="000C47C2" w:rsidRDefault="000C47C2" w:rsidP="00AD22C7">
      <w:pPr>
        <w:tabs>
          <w:tab w:val="left" w:pos="1005"/>
        </w:tabs>
        <w:rPr>
          <w:rFonts w:asciiTheme="majorHAnsi" w:eastAsiaTheme="majorEastAsia" w:hAnsiTheme="majorHAnsi" w:cstheme="majorBidi"/>
          <w:i/>
          <w:iCs/>
          <w:color w:val="365F91" w:themeColor="accent1" w:themeShade="BF"/>
        </w:rPr>
      </w:pPr>
    </w:p>
    <w:p w14:paraId="6F297D6F" w14:textId="77777777" w:rsidR="000C47C2" w:rsidRDefault="000C47C2" w:rsidP="00AD22C7">
      <w:pPr>
        <w:tabs>
          <w:tab w:val="left" w:pos="1005"/>
        </w:tabs>
        <w:rPr>
          <w:rFonts w:asciiTheme="majorHAnsi" w:eastAsiaTheme="majorEastAsia" w:hAnsiTheme="majorHAnsi" w:cstheme="majorBidi"/>
          <w:i/>
          <w:iCs/>
          <w:color w:val="365F91" w:themeColor="accent1" w:themeShade="BF"/>
        </w:rPr>
      </w:pPr>
    </w:p>
    <w:p w14:paraId="25BDF965" w14:textId="77777777" w:rsidR="000C47C2" w:rsidRDefault="000C47C2" w:rsidP="00AD22C7">
      <w:pPr>
        <w:tabs>
          <w:tab w:val="left" w:pos="1005"/>
        </w:tabs>
        <w:rPr>
          <w:rFonts w:asciiTheme="majorHAnsi" w:eastAsiaTheme="majorEastAsia" w:hAnsiTheme="majorHAnsi" w:cstheme="majorBidi"/>
          <w:i/>
          <w:iCs/>
          <w:color w:val="365F91" w:themeColor="accent1" w:themeShade="BF"/>
        </w:rPr>
      </w:pPr>
    </w:p>
    <w:p w14:paraId="04156B17" w14:textId="77777777" w:rsidR="000F6C6F" w:rsidRDefault="002F4A9F" w:rsidP="00AD22C7">
      <w:pPr>
        <w:tabs>
          <w:tab w:val="left" w:pos="1005"/>
        </w:tabs>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Synthèse de « Quelles actions collectives à faire ensemble ? »</w:t>
      </w:r>
    </w:p>
    <w:tbl>
      <w:tblPr>
        <w:tblStyle w:val="Grilledutableau"/>
        <w:tblW w:w="0" w:type="auto"/>
        <w:tblLook w:val="04A0" w:firstRow="1" w:lastRow="0" w:firstColumn="1" w:lastColumn="0" w:noHBand="0" w:noVBand="1"/>
      </w:tblPr>
      <w:tblGrid>
        <w:gridCol w:w="4987"/>
        <w:gridCol w:w="4987"/>
      </w:tblGrid>
      <w:tr w:rsidR="002F4A9F" w14:paraId="02BFC1D3" w14:textId="77777777" w:rsidTr="000C47C2">
        <w:trPr>
          <w:trHeight w:val="566"/>
        </w:trPr>
        <w:tc>
          <w:tcPr>
            <w:tcW w:w="4987" w:type="dxa"/>
            <w:vAlign w:val="center"/>
          </w:tcPr>
          <w:p w14:paraId="44BA0B33" w14:textId="77777777" w:rsidR="002F4A9F" w:rsidRDefault="002F4A9F"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lastRenderedPageBreak/>
              <w:t>Fédérer les parents au travers du livre et le langage</w:t>
            </w:r>
          </w:p>
        </w:tc>
        <w:tc>
          <w:tcPr>
            <w:tcW w:w="4987" w:type="dxa"/>
            <w:vAlign w:val="center"/>
          </w:tcPr>
          <w:p w14:paraId="304C860F" w14:textId="77777777" w:rsidR="002F4A9F" w:rsidRDefault="002F4A9F"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Ateliers parents/enfants (tout petits) sur temps scolaire réguliers</w:t>
            </w:r>
          </w:p>
        </w:tc>
      </w:tr>
      <w:tr w:rsidR="002F4A9F" w14:paraId="00D92840" w14:textId="77777777" w:rsidTr="000C47C2">
        <w:trPr>
          <w:trHeight w:val="283"/>
        </w:trPr>
        <w:tc>
          <w:tcPr>
            <w:tcW w:w="4987" w:type="dxa"/>
            <w:vAlign w:val="center"/>
          </w:tcPr>
          <w:p w14:paraId="117B5D00" w14:textId="77777777" w:rsidR="002F4A9F" w:rsidRDefault="002F4A9F"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Sorties échanges culturels</w:t>
            </w:r>
          </w:p>
        </w:tc>
        <w:tc>
          <w:tcPr>
            <w:tcW w:w="4987" w:type="dxa"/>
            <w:vAlign w:val="center"/>
          </w:tcPr>
          <w:p w14:paraId="44AB75F6" w14:textId="77777777" w:rsidR="002F4A9F" w:rsidRDefault="002F4A9F"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Avant l’école, temps périscolaire</w:t>
            </w:r>
          </w:p>
        </w:tc>
      </w:tr>
      <w:tr w:rsidR="002F4A9F" w14:paraId="4E4E8F85" w14:textId="77777777" w:rsidTr="000C47C2">
        <w:trPr>
          <w:trHeight w:val="1433"/>
        </w:trPr>
        <w:tc>
          <w:tcPr>
            <w:tcW w:w="4987" w:type="dxa"/>
            <w:vAlign w:val="center"/>
          </w:tcPr>
          <w:p w14:paraId="25E9D679" w14:textId="77777777" w:rsidR="002F4A9F" w:rsidRDefault="002F4A9F"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Infos lieux ressources</w:t>
            </w:r>
          </w:p>
        </w:tc>
        <w:tc>
          <w:tcPr>
            <w:tcW w:w="4987" w:type="dxa"/>
            <w:vAlign w:val="center"/>
          </w:tcPr>
          <w:p w14:paraId="16D5B4C8" w14:textId="77777777" w:rsidR="002F4A9F" w:rsidRDefault="002F4A9F"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Fête école/associations (fêtes communes, échanges de pratiques. Entre associations de parents d’élèves.</w:t>
            </w:r>
          </w:p>
          <w:p w14:paraId="1F850CF3" w14:textId="77777777" w:rsidR="002F4A9F" w:rsidRDefault="002F4A9F"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Fête des associations en début d’année (septembre-octobre) au sein de l’école. Itinérante = centre social, Maison Pour Tous.</w:t>
            </w:r>
          </w:p>
        </w:tc>
      </w:tr>
      <w:tr w:rsidR="002F4A9F" w14:paraId="1101D736" w14:textId="77777777" w:rsidTr="000C47C2">
        <w:trPr>
          <w:trHeight w:val="265"/>
        </w:trPr>
        <w:tc>
          <w:tcPr>
            <w:tcW w:w="4987" w:type="dxa"/>
            <w:vAlign w:val="center"/>
          </w:tcPr>
          <w:p w14:paraId="36E4BD38" w14:textId="77777777" w:rsidR="002F4A9F" w:rsidRDefault="002F4A9F"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Fête des bébés</w:t>
            </w:r>
          </w:p>
        </w:tc>
        <w:tc>
          <w:tcPr>
            <w:tcW w:w="4987" w:type="dxa"/>
            <w:vAlign w:val="center"/>
          </w:tcPr>
          <w:p w14:paraId="003BCBB0" w14:textId="77777777" w:rsidR="002F4A9F" w:rsidRDefault="002F4A9F" w:rsidP="00765D43">
            <w:pPr>
              <w:tabs>
                <w:tab w:val="left" w:pos="1005"/>
              </w:tabs>
              <w:jc w:val="center"/>
              <w:rPr>
                <w:rFonts w:asciiTheme="majorHAnsi" w:eastAsiaTheme="majorEastAsia" w:hAnsiTheme="majorHAnsi" w:cstheme="majorBidi"/>
                <w:i/>
                <w:iCs/>
                <w:color w:val="365F91" w:themeColor="accent1" w:themeShade="BF"/>
              </w:rPr>
            </w:pPr>
          </w:p>
        </w:tc>
      </w:tr>
      <w:tr w:rsidR="002F4A9F" w14:paraId="523263D9" w14:textId="77777777" w:rsidTr="000C47C2">
        <w:trPr>
          <w:trHeight w:val="283"/>
        </w:trPr>
        <w:tc>
          <w:tcPr>
            <w:tcW w:w="4987" w:type="dxa"/>
            <w:vAlign w:val="center"/>
          </w:tcPr>
          <w:p w14:paraId="0EA9F5E8" w14:textId="77777777" w:rsidR="002F4A9F" w:rsidRDefault="002F4A9F"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Actions déjà existantes</w:t>
            </w:r>
          </w:p>
        </w:tc>
        <w:tc>
          <w:tcPr>
            <w:tcW w:w="4987" w:type="dxa"/>
            <w:vAlign w:val="center"/>
          </w:tcPr>
          <w:p w14:paraId="294B8B79" w14:textId="77777777" w:rsidR="002F4A9F" w:rsidRDefault="002F4A9F"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Peaufiner/Affiner</w:t>
            </w:r>
          </w:p>
        </w:tc>
      </w:tr>
      <w:tr w:rsidR="002F4A9F" w14:paraId="5D5C128A" w14:textId="77777777" w:rsidTr="000C47C2">
        <w:trPr>
          <w:trHeight w:val="566"/>
        </w:trPr>
        <w:tc>
          <w:tcPr>
            <w:tcW w:w="4987" w:type="dxa"/>
            <w:vAlign w:val="center"/>
          </w:tcPr>
          <w:p w14:paraId="722D6567" w14:textId="77777777" w:rsidR="002F4A9F" w:rsidRDefault="002F4A9F"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Faire venir les pères à l’école</w:t>
            </w:r>
          </w:p>
        </w:tc>
        <w:tc>
          <w:tcPr>
            <w:tcW w:w="4987" w:type="dxa"/>
            <w:vAlign w:val="center"/>
          </w:tcPr>
          <w:p w14:paraId="52981DFF" w14:textId="77777777" w:rsidR="002F4A9F" w:rsidRDefault="002F4A9F"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Atelier bricolage dans l’école/sport/jardins</w:t>
            </w:r>
          </w:p>
          <w:p w14:paraId="30C3A9F6" w14:textId="77777777" w:rsidR="002F4A9F" w:rsidRDefault="002F4A9F"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Atelier musique</w:t>
            </w:r>
          </w:p>
        </w:tc>
      </w:tr>
      <w:tr w:rsidR="002F4A9F" w14:paraId="7ED1057E" w14:textId="77777777" w:rsidTr="000C47C2">
        <w:trPr>
          <w:trHeight w:val="1433"/>
        </w:trPr>
        <w:tc>
          <w:tcPr>
            <w:tcW w:w="4987" w:type="dxa"/>
            <w:vAlign w:val="center"/>
          </w:tcPr>
          <w:p w14:paraId="30401F9C" w14:textId="77777777" w:rsidR="002F4A9F" w:rsidRDefault="002F4A9F"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Permettre/faciliter le répit</w:t>
            </w:r>
          </w:p>
        </w:tc>
        <w:tc>
          <w:tcPr>
            <w:tcW w:w="4987" w:type="dxa"/>
            <w:vAlign w:val="center"/>
          </w:tcPr>
          <w:p w14:paraId="27097798" w14:textId="77777777" w:rsidR="00765D43" w:rsidRDefault="002F4A9F"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Garde solidaire</w:t>
            </w:r>
            <w:r w:rsidR="00765D43">
              <w:rPr>
                <w:rFonts w:asciiTheme="majorHAnsi" w:eastAsiaTheme="majorEastAsia" w:hAnsiTheme="majorHAnsi" w:cstheme="majorBidi"/>
                <w:i/>
                <w:iCs/>
                <w:color w:val="365F91" w:themeColor="accent1" w:themeShade="BF"/>
              </w:rPr>
              <w:t xml:space="preserve"> ++</w:t>
            </w:r>
          </w:p>
          <w:p w14:paraId="313DC67B" w14:textId="77777777" w:rsidR="002F4A9F" w:rsidRDefault="00765D43"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Connaître les lieux / Appli smartphone</w:t>
            </w:r>
          </w:p>
          <w:p w14:paraId="29F4225E" w14:textId="77777777" w:rsidR="00765D43" w:rsidRDefault="00765D43"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Activités en extérieur</w:t>
            </w:r>
          </w:p>
          <w:p w14:paraId="15D74725" w14:textId="77777777" w:rsidR="00765D43" w:rsidRDefault="00765D43"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Construire une solidarité (0-3 ans) entre parents, voisins…</w:t>
            </w:r>
          </w:p>
        </w:tc>
      </w:tr>
      <w:tr w:rsidR="00765D43" w14:paraId="1198F28E" w14:textId="77777777" w:rsidTr="000C47C2">
        <w:trPr>
          <w:trHeight w:val="2567"/>
        </w:trPr>
        <w:tc>
          <w:tcPr>
            <w:tcW w:w="4987" w:type="dxa"/>
            <w:vAlign w:val="center"/>
          </w:tcPr>
          <w:p w14:paraId="33CCB5AD" w14:textId="77777777" w:rsidR="00765D43" w:rsidRDefault="00765D43"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Organiser des ½ journées / journée à thème</w:t>
            </w:r>
          </w:p>
          <w:p w14:paraId="4F626DE9" w14:textId="77777777" w:rsidR="00765D43" w:rsidRDefault="00765D43"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(Thèmes ? Lieux ? Enfants ? Quand ?)</w:t>
            </w:r>
          </w:p>
          <w:p w14:paraId="0E1F691A" w14:textId="77777777" w:rsidR="00765D43" w:rsidRDefault="00765D43"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Informer les enseignants</w:t>
            </w:r>
          </w:p>
        </w:tc>
        <w:tc>
          <w:tcPr>
            <w:tcW w:w="4987" w:type="dxa"/>
            <w:vAlign w:val="center"/>
          </w:tcPr>
          <w:p w14:paraId="660FBBAC" w14:textId="3E152DA0" w:rsidR="00765D43" w:rsidRDefault="00765D43"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Santé, bien</w:t>
            </w:r>
            <w:r w:rsidR="00F07771">
              <w:rPr>
                <w:rFonts w:asciiTheme="majorHAnsi" w:eastAsiaTheme="majorEastAsia" w:hAnsiTheme="majorHAnsi" w:cstheme="majorBidi"/>
                <w:i/>
                <w:iCs/>
                <w:color w:val="365F91" w:themeColor="accent1" w:themeShade="BF"/>
              </w:rPr>
              <w:t xml:space="preserve"> </w:t>
            </w:r>
            <w:r>
              <w:rPr>
                <w:rFonts w:asciiTheme="majorHAnsi" w:eastAsiaTheme="majorEastAsia" w:hAnsiTheme="majorHAnsi" w:cstheme="majorBidi"/>
                <w:i/>
                <w:iCs/>
                <w:color w:val="365F91" w:themeColor="accent1" w:themeShade="BF"/>
              </w:rPr>
              <w:t>être, sommeil, pour se connaître et se reconnaître</w:t>
            </w:r>
          </w:p>
          <w:p w14:paraId="049F9C4A" w14:textId="77777777" w:rsidR="00765D43" w:rsidRDefault="00765D43"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Alimentation</w:t>
            </w:r>
          </w:p>
          <w:p w14:paraId="7A3B7E73" w14:textId="77777777" w:rsidR="00765D43" w:rsidRDefault="00765D43"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Ecrans / sorties</w:t>
            </w:r>
          </w:p>
          <w:p w14:paraId="576EEB20" w14:textId="77777777" w:rsidR="00765D43" w:rsidRDefault="00765D43"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Zenitude</w:t>
            </w:r>
          </w:p>
          <w:p w14:paraId="553F1373" w14:textId="77777777" w:rsidR="00765D43" w:rsidRDefault="00765D43"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Chant</w:t>
            </w:r>
          </w:p>
          <w:p w14:paraId="6FDA0109" w14:textId="77777777" w:rsidR="00765D43" w:rsidRDefault="00765D43"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 xml:space="preserve">S’installer dans la rue (+++) : jeux de société, bricolage, </w:t>
            </w:r>
            <w:proofErr w:type="spellStart"/>
            <w:r>
              <w:rPr>
                <w:rFonts w:asciiTheme="majorHAnsi" w:eastAsiaTheme="majorEastAsia" w:hAnsiTheme="majorHAnsi" w:cstheme="majorBidi"/>
                <w:i/>
                <w:iCs/>
                <w:color w:val="365F91" w:themeColor="accent1" w:themeShade="BF"/>
              </w:rPr>
              <w:t>repair</w:t>
            </w:r>
            <w:proofErr w:type="spellEnd"/>
            <w:r>
              <w:rPr>
                <w:rFonts w:asciiTheme="majorHAnsi" w:eastAsiaTheme="majorEastAsia" w:hAnsiTheme="majorHAnsi" w:cstheme="majorBidi"/>
                <w:i/>
                <w:iCs/>
                <w:color w:val="365F91" w:themeColor="accent1" w:themeShade="BF"/>
              </w:rPr>
              <w:t xml:space="preserve"> café,</w:t>
            </w:r>
          </w:p>
          <w:p w14:paraId="1966A371" w14:textId="77777777" w:rsidR="00765D43" w:rsidRDefault="00765D43"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Faire venir les papas</w:t>
            </w:r>
          </w:p>
        </w:tc>
      </w:tr>
      <w:tr w:rsidR="00765D43" w14:paraId="7DC9C5BC" w14:textId="77777777" w:rsidTr="000C47C2">
        <w:trPr>
          <w:trHeight w:val="1150"/>
        </w:trPr>
        <w:tc>
          <w:tcPr>
            <w:tcW w:w="4987" w:type="dxa"/>
            <w:vAlign w:val="center"/>
          </w:tcPr>
          <w:p w14:paraId="339DF685" w14:textId="77777777" w:rsidR="00765D43" w:rsidRDefault="00765D43"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Outils d’infos</w:t>
            </w:r>
          </w:p>
        </w:tc>
        <w:tc>
          <w:tcPr>
            <w:tcW w:w="4987" w:type="dxa"/>
            <w:vAlign w:val="center"/>
          </w:tcPr>
          <w:p w14:paraId="4E072A5A" w14:textId="77777777" w:rsidR="00765D43" w:rsidRDefault="00765D43"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Danger écrans (pros, parents, enfants)</w:t>
            </w:r>
          </w:p>
          <w:p w14:paraId="03F096F7" w14:textId="77777777" w:rsidR="00765D43" w:rsidRDefault="00765D43"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Ecrans = une action+++ « sonnette d’alarme » choc</w:t>
            </w:r>
          </w:p>
          <w:p w14:paraId="3FDC3428" w14:textId="77777777" w:rsidR="00765D43" w:rsidRDefault="00765D43" w:rsidP="00765D43">
            <w:pPr>
              <w:tabs>
                <w:tab w:val="left" w:pos="1005"/>
              </w:tabs>
              <w:jc w:val="cente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Quelles alternatives aux écrans. Viser large : au-delà des actions type café/salon des parents</w:t>
            </w:r>
          </w:p>
        </w:tc>
      </w:tr>
    </w:tbl>
    <w:p w14:paraId="23DD3C14" w14:textId="77777777" w:rsidR="00E25897" w:rsidRDefault="00E25897" w:rsidP="00AD22C7">
      <w:pPr>
        <w:tabs>
          <w:tab w:val="left" w:pos="1005"/>
        </w:tabs>
        <w:rPr>
          <w:rFonts w:asciiTheme="majorHAnsi" w:eastAsiaTheme="majorEastAsia" w:hAnsiTheme="majorHAnsi" w:cstheme="majorBidi"/>
          <w:i/>
          <w:iCs/>
          <w:color w:val="365F91" w:themeColor="accent1" w:themeShade="BF"/>
        </w:rPr>
      </w:pPr>
    </w:p>
    <w:p w14:paraId="06EFC933" w14:textId="777DA747" w:rsidR="00E25897" w:rsidRPr="00615A84" w:rsidRDefault="00E25897" w:rsidP="00AD22C7">
      <w:pPr>
        <w:tabs>
          <w:tab w:val="left" w:pos="1005"/>
        </w:tabs>
        <w:rPr>
          <w:rFonts w:asciiTheme="majorHAnsi" w:eastAsiaTheme="majorEastAsia" w:hAnsiTheme="majorHAnsi" w:cstheme="majorBidi"/>
          <w:b/>
          <w:bCs/>
          <w:i/>
          <w:iCs/>
          <w:color w:val="FF0000"/>
          <w:sz w:val="24"/>
          <w:szCs w:val="24"/>
        </w:rPr>
      </w:pPr>
      <w:r w:rsidRPr="00615A84">
        <w:rPr>
          <w:rFonts w:asciiTheme="majorHAnsi" w:eastAsiaTheme="majorEastAsia" w:hAnsiTheme="majorHAnsi" w:cstheme="majorBidi"/>
          <w:b/>
          <w:bCs/>
          <w:i/>
          <w:iCs/>
          <w:color w:val="FF0000"/>
          <w:sz w:val="24"/>
          <w:szCs w:val="24"/>
          <w:highlight w:val="yellow"/>
        </w:rPr>
        <w:t>Date de la prochaine rencontre</w:t>
      </w:r>
      <w:r w:rsidR="00F07771" w:rsidRPr="00615A84">
        <w:rPr>
          <w:rFonts w:asciiTheme="majorHAnsi" w:eastAsiaTheme="majorEastAsia" w:hAnsiTheme="majorHAnsi" w:cstheme="majorBidi"/>
          <w:b/>
          <w:bCs/>
          <w:i/>
          <w:iCs/>
          <w:color w:val="FF0000"/>
          <w:sz w:val="24"/>
          <w:szCs w:val="24"/>
          <w:highlight w:val="yellow"/>
        </w:rPr>
        <w:t> : mardi 11 mai 9h30-12h</w:t>
      </w:r>
      <w:r w:rsidR="00615A84" w:rsidRPr="00615A84">
        <w:rPr>
          <w:rFonts w:asciiTheme="majorHAnsi" w:eastAsiaTheme="majorEastAsia" w:hAnsiTheme="majorHAnsi" w:cstheme="majorBidi"/>
          <w:b/>
          <w:bCs/>
          <w:i/>
          <w:iCs/>
          <w:color w:val="FF0000"/>
          <w:sz w:val="24"/>
          <w:szCs w:val="24"/>
          <w:highlight w:val="yellow"/>
        </w:rPr>
        <w:t xml:space="preserve"> au centre social Iles aux Familles</w:t>
      </w:r>
    </w:p>
    <w:p w14:paraId="5CAD2B4B" w14:textId="77777777" w:rsidR="00E25897" w:rsidRDefault="00E25897" w:rsidP="00AD22C7">
      <w:pPr>
        <w:tabs>
          <w:tab w:val="left" w:pos="1005"/>
        </w:tabs>
        <w:rPr>
          <w:rFonts w:asciiTheme="majorHAnsi" w:eastAsiaTheme="majorEastAsia" w:hAnsiTheme="majorHAnsi" w:cstheme="majorBidi"/>
          <w:i/>
          <w:iCs/>
          <w:color w:val="365F91" w:themeColor="accent1" w:themeShade="BF"/>
        </w:rPr>
      </w:pPr>
    </w:p>
    <w:p w14:paraId="40B3AA05" w14:textId="07B2427B" w:rsidR="002F4A9F" w:rsidRPr="00AD22C7" w:rsidRDefault="00E25897" w:rsidP="00AD22C7">
      <w:pPr>
        <w:tabs>
          <w:tab w:val="left" w:pos="1005"/>
        </w:tabs>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Compte rendu rédigé par Fanny martin</w:t>
      </w:r>
    </w:p>
    <w:sectPr w:rsidR="002F4A9F" w:rsidRPr="00AD22C7" w:rsidSect="00654D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237C0"/>
    <w:multiLevelType w:val="hybridMultilevel"/>
    <w:tmpl w:val="042C6DF0"/>
    <w:lvl w:ilvl="0" w:tplc="37DC6312">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2F"/>
    <w:rsid w:val="00051006"/>
    <w:rsid w:val="000C47C2"/>
    <w:rsid w:val="000F0A4E"/>
    <w:rsid w:val="000F6C6F"/>
    <w:rsid w:val="002769D9"/>
    <w:rsid w:val="002B5D50"/>
    <w:rsid w:val="002C4B6E"/>
    <w:rsid w:val="002F4A9F"/>
    <w:rsid w:val="00363A45"/>
    <w:rsid w:val="003D3EF5"/>
    <w:rsid w:val="004643F1"/>
    <w:rsid w:val="004E170F"/>
    <w:rsid w:val="0052613B"/>
    <w:rsid w:val="00615A84"/>
    <w:rsid w:val="00651F7D"/>
    <w:rsid w:val="00654D2F"/>
    <w:rsid w:val="006D75E8"/>
    <w:rsid w:val="00712FC8"/>
    <w:rsid w:val="00765D43"/>
    <w:rsid w:val="007E1D91"/>
    <w:rsid w:val="00880972"/>
    <w:rsid w:val="00A810AB"/>
    <w:rsid w:val="00A81E03"/>
    <w:rsid w:val="00AD22C7"/>
    <w:rsid w:val="00B67079"/>
    <w:rsid w:val="00D14118"/>
    <w:rsid w:val="00E25897"/>
    <w:rsid w:val="00F07771"/>
    <w:rsid w:val="00F97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C295"/>
  <w15:chartTrackingRefBased/>
  <w15:docId w15:val="{E251DF55-C6A5-435C-97E9-66A1B710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54D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651F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651F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A81E0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4D2F"/>
    <w:rPr>
      <w:rFonts w:asciiTheme="majorHAnsi" w:eastAsiaTheme="majorEastAsia" w:hAnsiTheme="majorHAnsi" w:cstheme="majorBidi"/>
      <w:color w:val="365F91" w:themeColor="accent1" w:themeShade="BF"/>
      <w:sz w:val="32"/>
      <w:szCs w:val="32"/>
    </w:rPr>
  </w:style>
  <w:style w:type="paragraph" w:styleId="Textedebulles">
    <w:name w:val="Balloon Text"/>
    <w:basedOn w:val="Normal"/>
    <w:link w:val="TextedebullesCar"/>
    <w:uiPriority w:val="99"/>
    <w:semiHidden/>
    <w:unhideWhenUsed/>
    <w:rsid w:val="00654D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4D2F"/>
    <w:rPr>
      <w:rFonts w:ascii="Segoe UI" w:hAnsi="Segoe UI" w:cs="Segoe UI"/>
      <w:sz w:val="18"/>
      <w:szCs w:val="18"/>
    </w:rPr>
  </w:style>
  <w:style w:type="paragraph" w:styleId="Citationintense">
    <w:name w:val="Intense Quote"/>
    <w:basedOn w:val="Normal"/>
    <w:next w:val="Normal"/>
    <w:link w:val="CitationintenseCar"/>
    <w:uiPriority w:val="30"/>
    <w:qFormat/>
    <w:rsid w:val="00654D2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654D2F"/>
    <w:rPr>
      <w:i/>
      <w:iCs/>
      <w:color w:val="4F81BD" w:themeColor="accent1"/>
    </w:rPr>
  </w:style>
  <w:style w:type="character" w:customStyle="1" w:styleId="Titre2Car">
    <w:name w:val="Titre 2 Car"/>
    <w:basedOn w:val="Policepardfaut"/>
    <w:link w:val="Titre2"/>
    <w:uiPriority w:val="9"/>
    <w:rsid w:val="00651F7D"/>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651F7D"/>
    <w:rPr>
      <w:rFonts w:asciiTheme="majorHAnsi" w:eastAsiaTheme="majorEastAsia" w:hAnsiTheme="majorHAnsi" w:cstheme="majorBidi"/>
      <w:color w:val="243F60" w:themeColor="accent1" w:themeShade="7F"/>
      <w:sz w:val="24"/>
      <w:szCs w:val="24"/>
    </w:rPr>
  </w:style>
  <w:style w:type="character" w:styleId="Accentuationintense">
    <w:name w:val="Intense Emphasis"/>
    <w:basedOn w:val="Policepardfaut"/>
    <w:uiPriority w:val="21"/>
    <w:qFormat/>
    <w:rsid w:val="00651F7D"/>
    <w:rPr>
      <w:i/>
      <w:iCs/>
      <w:color w:val="4F81BD" w:themeColor="accent1"/>
    </w:rPr>
  </w:style>
  <w:style w:type="character" w:customStyle="1" w:styleId="Titre4Car">
    <w:name w:val="Titre 4 Car"/>
    <w:basedOn w:val="Policepardfaut"/>
    <w:link w:val="Titre4"/>
    <w:uiPriority w:val="9"/>
    <w:rsid w:val="00A81E03"/>
    <w:rPr>
      <w:rFonts w:asciiTheme="majorHAnsi" w:eastAsiaTheme="majorEastAsia" w:hAnsiTheme="majorHAnsi" w:cstheme="majorBidi"/>
      <w:i/>
      <w:iCs/>
      <w:color w:val="365F91" w:themeColor="accent1" w:themeShade="BF"/>
    </w:rPr>
  </w:style>
  <w:style w:type="paragraph" w:styleId="Paragraphedeliste">
    <w:name w:val="List Paragraph"/>
    <w:basedOn w:val="Normal"/>
    <w:uiPriority w:val="34"/>
    <w:qFormat/>
    <w:rsid w:val="00051006"/>
    <w:pPr>
      <w:ind w:left="720"/>
      <w:contextualSpacing/>
    </w:pPr>
  </w:style>
  <w:style w:type="table" w:styleId="Grilledutableau">
    <w:name w:val="Table Grid"/>
    <w:basedOn w:val="TableauNormal"/>
    <w:uiPriority w:val="59"/>
    <w:rsid w:val="007E1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1458</Words>
  <Characters>8019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MARTIN 348</dc:creator>
  <cp:keywords/>
  <dc:description/>
  <cp:lastModifiedBy>Florence BOUTRELLE EPE34</cp:lastModifiedBy>
  <cp:revision>5</cp:revision>
  <dcterms:created xsi:type="dcterms:W3CDTF">2021-03-19T19:39:00Z</dcterms:created>
  <dcterms:modified xsi:type="dcterms:W3CDTF">2021-04-13T12:35:00Z</dcterms:modified>
</cp:coreProperties>
</file>